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0DA3" w:rsidRDefault="00530DA3" w:rsidP="005878C1">
      <w:pPr>
        <w:rPr>
          <w:rFonts w:ascii="Arial Narrow" w:hAnsi="Arial Narrow" w:cs="Arial"/>
          <w:b/>
        </w:rPr>
      </w:pPr>
      <w:bookmarkStart w:id="0" w:name="_GoBack"/>
      <w:bookmarkEnd w:id="0"/>
      <w:r>
        <w:rPr>
          <w:rFonts w:ascii="Arial Narrow" w:hAnsi="Arial Narrow" w:cs="Arial"/>
          <w:b/>
        </w:rPr>
        <w:t>REFINERÍA GUALBERTO VILLARROEL</w:t>
      </w:r>
    </w:p>
    <w:p w:rsidR="005878C1" w:rsidRPr="00530DA3" w:rsidRDefault="00A527E7" w:rsidP="005878C1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hAnsi="Arial Narrow" w:cs="Arial"/>
          <w:b/>
        </w:rPr>
        <w:t>Monitoreo de fuentes fijas</w:t>
      </w:r>
    </w:p>
    <w:tbl>
      <w:tblPr>
        <w:tblW w:w="701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79"/>
        <w:gridCol w:w="3735"/>
      </w:tblGrid>
      <w:tr w:rsidR="005878C1" w:rsidRPr="00530DA3" w:rsidTr="00CE67AB">
        <w:trPr>
          <w:trHeight w:val="376"/>
          <w:jc w:val="center"/>
        </w:trPr>
        <w:tc>
          <w:tcPr>
            <w:tcW w:w="7014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 PARA MONITOREO DE FUENTES FIJAS</w:t>
            </w:r>
          </w:p>
        </w:tc>
      </w:tr>
      <w:tr w:rsidR="005878C1" w:rsidRPr="00530DA3" w:rsidTr="00CE67AB">
        <w:trPr>
          <w:trHeight w:val="412"/>
          <w:jc w:val="center"/>
        </w:trPr>
        <w:tc>
          <w:tcPr>
            <w:tcW w:w="327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37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</w:tr>
      <w:tr w:rsidR="005878C1" w:rsidRPr="00530DA3" w:rsidTr="00CE67AB">
        <w:trPr>
          <w:trHeight w:val="312"/>
          <w:jc w:val="center"/>
        </w:trPr>
        <w:tc>
          <w:tcPr>
            <w:tcW w:w="3279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878C1" w:rsidRPr="00530DA3" w:rsidRDefault="0000482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GRCBA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/CAR 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br/>
              <w:t>(</w:t>
            </w:r>
            <w:proofErr w:type="spellStart"/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Hydrob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o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n</w:t>
            </w:r>
            <w:proofErr w:type="spellEnd"/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, </w:t>
            </w:r>
            <w:proofErr w:type="spellStart"/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Platforming</w:t>
            </w:r>
            <w:proofErr w:type="spellEnd"/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)</w:t>
            </w:r>
          </w:p>
        </w:tc>
        <w:tc>
          <w:tcPr>
            <w:tcW w:w="37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1H-1201</w:t>
            </w:r>
          </w:p>
        </w:tc>
      </w:tr>
      <w:tr w:rsidR="005878C1" w:rsidRPr="00530DA3" w:rsidTr="00CE67AB">
        <w:trPr>
          <w:trHeight w:val="316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1H-1202</w:t>
            </w:r>
          </w:p>
        </w:tc>
      </w:tr>
      <w:tr w:rsidR="005878C1" w:rsidRPr="00530DA3" w:rsidTr="00CE67AB">
        <w:trPr>
          <w:trHeight w:val="331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1H-1203</w:t>
            </w:r>
          </w:p>
        </w:tc>
      </w:tr>
      <w:tr w:rsidR="005878C1" w:rsidRPr="00530DA3" w:rsidTr="00CE67AB">
        <w:trPr>
          <w:trHeight w:val="316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1H-1204</w:t>
            </w:r>
          </w:p>
        </w:tc>
      </w:tr>
      <w:tr w:rsidR="005878C1" w:rsidRPr="00530DA3" w:rsidTr="00CE67AB">
        <w:trPr>
          <w:trHeight w:val="345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1H-1205</w:t>
            </w:r>
          </w:p>
        </w:tc>
      </w:tr>
      <w:tr w:rsidR="005878C1" w:rsidRPr="00530DA3" w:rsidTr="00CE67AB">
        <w:trPr>
          <w:trHeight w:val="359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1H-1206</w:t>
            </w:r>
          </w:p>
        </w:tc>
      </w:tr>
      <w:tr w:rsidR="005878C1" w:rsidRPr="00530DA3" w:rsidTr="00CE67AB">
        <w:trPr>
          <w:trHeight w:val="331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1H-1207</w:t>
            </w:r>
          </w:p>
        </w:tc>
      </w:tr>
      <w:tr w:rsidR="005878C1" w:rsidRPr="00530DA3" w:rsidTr="00CE67AB">
        <w:trPr>
          <w:trHeight w:val="329"/>
          <w:jc w:val="center"/>
        </w:trPr>
        <w:tc>
          <w:tcPr>
            <w:tcW w:w="32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878C1" w:rsidRPr="00530DA3" w:rsidRDefault="0000482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GRCBA</w:t>
            </w: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/CAR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br/>
              <w:t>(Crudo)</w:t>
            </w: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1H-1001A</w:t>
            </w:r>
          </w:p>
        </w:tc>
      </w:tr>
      <w:tr w:rsidR="005878C1" w:rsidRPr="00530DA3" w:rsidTr="00CE67AB">
        <w:trPr>
          <w:trHeight w:val="316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1H-1002</w:t>
            </w:r>
          </w:p>
        </w:tc>
      </w:tr>
      <w:tr w:rsidR="005878C1" w:rsidRPr="00530DA3" w:rsidTr="00CE67AB">
        <w:trPr>
          <w:trHeight w:val="331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1H-3201</w:t>
            </w:r>
          </w:p>
        </w:tc>
      </w:tr>
      <w:tr w:rsidR="005878C1" w:rsidRPr="00530DA3" w:rsidTr="00CE67AB">
        <w:trPr>
          <w:trHeight w:val="331"/>
          <w:jc w:val="center"/>
        </w:trPr>
        <w:tc>
          <w:tcPr>
            <w:tcW w:w="32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878C1" w:rsidRPr="00530DA3" w:rsidRDefault="0000482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GRCBA</w:t>
            </w: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/CAR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br/>
              <w:t>(NURC)</w:t>
            </w: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1H-1650</w:t>
            </w:r>
          </w:p>
        </w:tc>
      </w:tr>
      <w:tr w:rsidR="005878C1" w:rsidRPr="00530DA3" w:rsidTr="00CE67AB">
        <w:trPr>
          <w:trHeight w:val="331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1H-1651</w:t>
            </w:r>
          </w:p>
        </w:tc>
      </w:tr>
      <w:tr w:rsidR="005878C1" w:rsidRPr="00530DA3" w:rsidTr="00CE67AB">
        <w:trPr>
          <w:trHeight w:val="329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1H-1652</w:t>
            </w:r>
          </w:p>
        </w:tc>
      </w:tr>
      <w:tr w:rsidR="005878C1" w:rsidRPr="00530DA3" w:rsidTr="00CE67AB">
        <w:trPr>
          <w:trHeight w:val="398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1H-1601</w:t>
            </w:r>
          </w:p>
        </w:tc>
      </w:tr>
      <w:tr w:rsidR="005878C1" w:rsidRPr="00530DA3" w:rsidTr="00CE67AB">
        <w:trPr>
          <w:trHeight w:val="345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1H-1605</w:t>
            </w:r>
          </w:p>
        </w:tc>
      </w:tr>
      <w:tr w:rsidR="005878C1" w:rsidRPr="00530DA3" w:rsidTr="00CE67AB">
        <w:trPr>
          <w:trHeight w:val="336"/>
          <w:jc w:val="center"/>
        </w:trPr>
        <w:tc>
          <w:tcPr>
            <w:tcW w:w="32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878C1" w:rsidRPr="00530DA3" w:rsidRDefault="0000482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GRCBA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/LUB</w:t>
            </w: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2H-301</w:t>
            </w:r>
          </w:p>
        </w:tc>
      </w:tr>
      <w:tr w:rsidR="005878C1" w:rsidRPr="00530DA3" w:rsidTr="00CE67AB">
        <w:trPr>
          <w:trHeight w:val="373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2H-302</w:t>
            </w:r>
          </w:p>
        </w:tc>
      </w:tr>
      <w:tr w:rsidR="005878C1" w:rsidRPr="00530DA3" w:rsidTr="00CE67AB">
        <w:trPr>
          <w:trHeight w:val="359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2H-601</w:t>
            </w:r>
          </w:p>
        </w:tc>
      </w:tr>
      <w:tr w:rsidR="005878C1" w:rsidRPr="00530DA3" w:rsidTr="00CE67AB">
        <w:trPr>
          <w:trHeight w:val="372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2H-801</w:t>
            </w:r>
          </w:p>
        </w:tc>
      </w:tr>
      <w:tr w:rsidR="005878C1" w:rsidRPr="00530DA3" w:rsidTr="00CE67AB">
        <w:trPr>
          <w:trHeight w:val="359"/>
          <w:jc w:val="center"/>
        </w:trPr>
        <w:tc>
          <w:tcPr>
            <w:tcW w:w="327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878C1" w:rsidRPr="00530DA3" w:rsidRDefault="0000482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GRCBA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/SET</w:t>
            </w: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1B-2801 A</w:t>
            </w:r>
          </w:p>
        </w:tc>
      </w:tr>
      <w:tr w:rsidR="005878C1" w:rsidRPr="00530DA3" w:rsidTr="00CE67AB">
        <w:trPr>
          <w:trHeight w:val="359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1B-2801 B</w:t>
            </w:r>
          </w:p>
        </w:tc>
      </w:tr>
      <w:tr w:rsidR="005878C1" w:rsidRPr="00530DA3" w:rsidTr="00CE67AB">
        <w:trPr>
          <w:trHeight w:val="359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1B-2801 C</w:t>
            </w:r>
          </w:p>
        </w:tc>
      </w:tr>
      <w:tr w:rsidR="005878C1" w:rsidRPr="00530DA3" w:rsidTr="00CE67AB">
        <w:trPr>
          <w:trHeight w:val="331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1GT-2401 A</w:t>
            </w:r>
          </w:p>
        </w:tc>
      </w:tr>
      <w:tr w:rsidR="005878C1" w:rsidRPr="00530DA3" w:rsidTr="00CE67AB">
        <w:trPr>
          <w:trHeight w:val="359"/>
          <w:jc w:val="center"/>
        </w:trPr>
        <w:tc>
          <w:tcPr>
            <w:tcW w:w="327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3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1GT-2401 B</w:t>
            </w:r>
          </w:p>
        </w:tc>
      </w:tr>
    </w:tbl>
    <w:p w:rsidR="005878C1" w:rsidRPr="00530DA3" w:rsidRDefault="005878C1" w:rsidP="00E73A64">
      <w:pPr>
        <w:spacing w:after="0"/>
        <w:rPr>
          <w:rFonts w:ascii="Arial Narrow" w:hAnsi="Arial Narrow" w:cs="Arial"/>
        </w:rPr>
      </w:pPr>
    </w:p>
    <w:p w:rsidR="005878C1" w:rsidRPr="00530DA3" w:rsidRDefault="00A527E7" w:rsidP="005878C1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hAnsi="Arial Narrow" w:cs="Arial"/>
          <w:b/>
        </w:rPr>
        <w:t>Monitoreo de efluentes</w:t>
      </w:r>
    </w:p>
    <w:tbl>
      <w:tblPr>
        <w:tblW w:w="848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42"/>
        <w:gridCol w:w="2268"/>
        <w:gridCol w:w="3674"/>
      </w:tblGrid>
      <w:tr w:rsidR="005878C1" w:rsidRPr="00530DA3" w:rsidTr="00D80EEF">
        <w:trPr>
          <w:trHeight w:val="369"/>
          <w:jc w:val="center"/>
        </w:trPr>
        <w:tc>
          <w:tcPr>
            <w:tcW w:w="848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5878C1" w:rsidRPr="00530DA3" w:rsidRDefault="005878C1" w:rsidP="00FE1838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 xml:space="preserve">PUNTOS DE </w:t>
            </w:r>
            <w:r w:rsidR="00FE1838"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MUESTREO PARA MONITOREO DE EFLUENTES</w:t>
            </w:r>
          </w:p>
        </w:tc>
      </w:tr>
      <w:tr w:rsidR="005878C1" w:rsidRPr="00530DA3" w:rsidTr="0061245F">
        <w:trPr>
          <w:trHeight w:val="404"/>
          <w:jc w:val="center"/>
        </w:trPr>
        <w:tc>
          <w:tcPr>
            <w:tcW w:w="25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5878C1" w:rsidRPr="00530DA3" w:rsidRDefault="005878C1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5878C1" w:rsidRPr="00530DA3" w:rsidRDefault="005878C1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6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vAlign w:val="center"/>
          </w:tcPr>
          <w:p w:rsidR="005878C1" w:rsidRPr="00530DA3" w:rsidRDefault="005878C1" w:rsidP="005878C1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5878C1" w:rsidRPr="00530DA3" w:rsidTr="0061245F">
        <w:trPr>
          <w:trHeight w:val="410"/>
          <w:jc w:val="center"/>
        </w:trPr>
        <w:tc>
          <w:tcPr>
            <w:tcW w:w="2542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878C1" w:rsidRPr="00530DA3" w:rsidRDefault="00004821" w:rsidP="005878C1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GRCBA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/SET</w:t>
            </w:r>
            <w:r w:rsidR="005878C1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br/>
              <w:t>(Planta de tratamiento de efluentes)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CI - 503</w:t>
            </w:r>
          </w:p>
        </w:tc>
        <w:tc>
          <w:tcPr>
            <w:tcW w:w="36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5878C1" w:rsidRPr="00530DA3" w:rsidRDefault="005878C1" w:rsidP="0049440A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Cámara de salida de piscinas de estabilización</w:t>
            </w:r>
          </w:p>
        </w:tc>
      </w:tr>
      <w:tr w:rsidR="005878C1" w:rsidRPr="00530DA3" w:rsidTr="0061245F">
        <w:trPr>
          <w:trHeight w:val="402"/>
          <w:jc w:val="center"/>
        </w:trPr>
        <w:tc>
          <w:tcPr>
            <w:tcW w:w="2542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878C1" w:rsidRPr="00530DA3" w:rsidRDefault="005878C1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878C1" w:rsidRPr="00530DA3" w:rsidRDefault="005878C1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CI - 556</w:t>
            </w:r>
          </w:p>
        </w:tc>
        <w:tc>
          <w:tcPr>
            <w:tcW w:w="36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5878C1" w:rsidRPr="00530DA3" w:rsidRDefault="006F7ADB" w:rsidP="0049440A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Cámara externa a 50m de los predios de la RCBA</w:t>
            </w:r>
          </w:p>
        </w:tc>
      </w:tr>
    </w:tbl>
    <w:p w:rsidR="005878C1" w:rsidRPr="00530DA3" w:rsidRDefault="005878C1" w:rsidP="005878C1">
      <w:pPr>
        <w:rPr>
          <w:rFonts w:ascii="Arial Narrow" w:hAnsi="Arial Narrow" w:cs="Arial"/>
        </w:rPr>
      </w:pPr>
    </w:p>
    <w:p w:rsidR="006F7ADB" w:rsidRPr="00530DA3" w:rsidRDefault="0061245F" w:rsidP="0049440A">
      <w:pPr>
        <w:spacing w:after="0"/>
        <w:jc w:val="center"/>
        <w:rPr>
          <w:rFonts w:ascii="Arial Narrow" w:hAnsi="Arial Narrow" w:cs="Arial"/>
        </w:rPr>
      </w:pPr>
      <w:r w:rsidRPr="00530DA3">
        <w:rPr>
          <w:rFonts w:ascii="Arial Narrow" w:hAnsi="Arial Narrow" w:cs="Arial"/>
          <w:noProof/>
          <w:lang w:val="es-BO" w:eastAsia="es-BO"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1146230</wp:posOffset>
                </wp:positionH>
                <wp:positionV relativeFrom="paragraph">
                  <wp:posOffset>256291</wp:posOffset>
                </wp:positionV>
                <wp:extent cx="3028205" cy="3941639"/>
                <wp:effectExtent l="38100" t="38100" r="0" b="1905"/>
                <wp:wrapNone/>
                <wp:docPr id="7" name="Gru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8205" cy="3941639"/>
                          <a:chOff x="0" y="0"/>
                          <a:chExt cx="3028205" cy="3941639"/>
                        </a:xfrm>
                      </wpg:grpSpPr>
                      <wps:wsp>
                        <wps:cNvPr id="3" name="Rectángulo 3"/>
                        <wps:cNvSpPr/>
                        <wps:spPr>
                          <a:xfrm>
                            <a:off x="1526651" y="2112839"/>
                            <a:ext cx="209550" cy="18097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ángulo 4"/>
                        <wps:cNvSpPr/>
                        <wps:spPr>
                          <a:xfrm>
                            <a:off x="2496710" y="3400950"/>
                            <a:ext cx="238125" cy="25717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Rectángulo 5"/>
                        <wps:cNvSpPr/>
                        <wps:spPr>
                          <a:xfrm rot="19754590">
                            <a:off x="23854" y="1436978"/>
                            <a:ext cx="1419488" cy="50171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Cuadro de texto 6"/>
                        <wps:cNvSpPr txBox="1"/>
                        <wps:spPr>
                          <a:xfrm rot="19780700">
                            <a:off x="0" y="1548296"/>
                            <a:ext cx="1337310" cy="4521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F7ADB" w:rsidRPr="009D1238" w:rsidRDefault="006F7ADB" w:rsidP="006F7ADB">
                              <w:pPr>
                                <w:jc w:val="center"/>
                                <w:rPr>
                                  <w:color w:val="9CC2E5" w:themeColor="accent1" w:themeTint="99"/>
                                </w:rPr>
                              </w:pPr>
                              <w:r w:rsidRPr="009D1238">
                                <w:rPr>
                                  <w:color w:val="9CC2E5" w:themeColor="accent1" w:themeTint="99"/>
                                </w:rPr>
                                <w:t xml:space="preserve">Piscina Estabilización </w:t>
                              </w:r>
                              <w:r>
                                <w:rPr>
                                  <w:color w:val="9CC2E5" w:themeColor="accent1" w:themeTint="99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Rectángulo 17"/>
                        <wps:cNvSpPr/>
                        <wps:spPr>
                          <a:xfrm rot="19715089">
                            <a:off x="39757" y="2057180"/>
                            <a:ext cx="1615339" cy="38152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Cuadro de texto 18"/>
                        <wps:cNvSpPr txBox="1"/>
                        <wps:spPr>
                          <a:xfrm rot="19741199">
                            <a:off x="190832" y="2001521"/>
                            <a:ext cx="1337310" cy="4521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F7ADB" w:rsidRPr="009D1238" w:rsidRDefault="006F7ADB" w:rsidP="006F7ADB">
                              <w:pPr>
                                <w:jc w:val="center"/>
                                <w:rPr>
                                  <w:color w:val="9CC2E5" w:themeColor="accent1" w:themeTint="99"/>
                                </w:rPr>
                              </w:pPr>
                              <w:r w:rsidRPr="009D1238">
                                <w:rPr>
                                  <w:color w:val="9CC2E5" w:themeColor="accent1" w:themeTint="99"/>
                                </w:rPr>
                                <w:t xml:space="preserve">Piscina Estabilización </w:t>
                              </w:r>
                              <w:r>
                                <w:rPr>
                                  <w:color w:val="9CC2E5" w:themeColor="accent1" w:themeTint="99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rapecio 19"/>
                        <wps:cNvSpPr/>
                        <wps:spPr>
                          <a:xfrm rot="19504518">
                            <a:off x="365760" y="2796651"/>
                            <a:ext cx="1540081" cy="391795"/>
                          </a:xfrm>
                          <a:prstGeom prst="trapezoid">
                            <a:avLst>
                              <a:gd name="adj" fmla="val 32799"/>
                            </a:avLst>
                          </a:prstGeom>
                          <a:noFill/>
                          <a:ln w="19050"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Cuadro de texto 20"/>
                        <wps:cNvSpPr txBox="1"/>
                        <wps:spPr>
                          <a:xfrm rot="19739943">
                            <a:off x="572494" y="2772797"/>
                            <a:ext cx="1337310" cy="4521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F7ADB" w:rsidRPr="009D1238" w:rsidRDefault="006F7ADB" w:rsidP="006F7ADB">
                              <w:pPr>
                                <w:jc w:val="center"/>
                                <w:rPr>
                                  <w:color w:val="9CC2E5" w:themeColor="accent1" w:themeTint="99"/>
                                </w:rPr>
                              </w:pPr>
                              <w:r w:rsidRPr="009D1238">
                                <w:rPr>
                                  <w:color w:val="9CC2E5" w:themeColor="accent1" w:themeTint="99"/>
                                </w:rPr>
                                <w:t>Piscina</w:t>
                              </w:r>
                              <w:r>
                                <w:rPr>
                                  <w:color w:val="9CC2E5" w:themeColor="accent1" w:themeTint="99"/>
                                </w:rPr>
                                <w:t>s</w:t>
                              </w:r>
                              <w:r w:rsidRPr="009D1238">
                                <w:rPr>
                                  <w:color w:val="9CC2E5" w:themeColor="accent1" w:themeTint="99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9CC2E5" w:themeColor="accent1" w:themeTint="99"/>
                                </w:rPr>
                                <w:t>Sludge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Cuadro de texto 22"/>
                        <wps:cNvSpPr txBox="1"/>
                        <wps:spPr>
                          <a:xfrm rot="20150346">
                            <a:off x="1757238" y="1492637"/>
                            <a:ext cx="217354" cy="6762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F7ADB" w:rsidRPr="00DC4E7A" w:rsidRDefault="006F7ADB" w:rsidP="006F7ADB">
                              <w:pPr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 w:rsidRPr="00DC4E7A">
                                <w:rPr>
                                  <w:b/>
                                  <w:color w:val="FFFFFF" w:themeColor="background1"/>
                                </w:rPr>
                                <w:t>API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Cuadro de texto 23"/>
                        <wps:cNvSpPr txBox="1"/>
                        <wps:spPr>
                          <a:xfrm>
                            <a:off x="1367625" y="2287767"/>
                            <a:ext cx="714375" cy="26239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F7ADB" w:rsidRPr="00487592" w:rsidRDefault="006F7ADB" w:rsidP="006F7ADB">
                              <w:pPr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 w:rsidRPr="00487592">
                                <w:rPr>
                                  <w:b/>
                                  <w:color w:val="FFFFFF" w:themeColor="background1"/>
                                </w:rPr>
                                <w:t>CI - 503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Cuadro de texto 24"/>
                        <wps:cNvSpPr txBox="1"/>
                        <wps:spPr>
                          <a:xfrm>
                            <a:off x="2313830" y="3679246"/>
                            <a:ext cx="714375" cy="26239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F7ADB" w:rsidRPr="00487592" w:rsidRDefault="006F7ADB" w:rsidP="006F7ADB">
                              <w:pPr>
                                <w:rPr>
                                  <w:b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</w:rPr>
                                <w:t>CI - 556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5" name="Grupo 25"/>
                        <wpg:cNvGrpSpPr/>
                        <wpg:grpSpPr>
                          <a:xfrm rot="17580907">
                            <a:off x="286248" y="-10160"/>
                            <a:ext cx="240665" cy="260985"/>
                            <a:chOff x="0" y="0"/>
                            <a:chExt cx="355466" cy="375386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26" name="Medio marco 26"/>
                          <wps:cNvSpPr/>
                          <wps:spPr>
                            <a:xfrm>
                              <a:off x="0" y="0"/>
                              <a:ext cx="307841" cy="356135"/>
                            </a:xfrm>
                            <a:prstGeom prst="halfFrame">
                              <a:avLst>
                                <a:gd name="adj1" fmla="val 14912"/>
                                <a:gd name="adj2" fmla="val 14912"/>
                              </a:avLst>
                            </a:prstGeom>
                            <a:grpFill/>
                            <a:ln>
                              <a:solidFill>
                                <a:srgbClr val="92D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Medio marco 27"/>
                          <wps:cNvSpPr/>
                          <wps:spPr>
                            <a:xfrm>
                              <a:off x="105878" y="105878"/>
                              <a:ext cx="249588" cy="269508"/>
                            </a:xfrm>
                            <a:prstGeom prst="halfFrame">
                              <a:avLst>
                                <a:gd name="adj1" fmla="val 14912"/>
                                <a:gd name="adj2" fmla="val 14912"/>
                              </a:avLst>
                            </a:prstGeom>
                            <a:grpFill/>
                            <a:ln>
                              <a:solidFill>
                                <a:srgbClr val="92D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o 7" o:spid="_x0000_s1026" style="position:absolute;left:0;text-align:left;margin-left:90.25pt;margin-top:20.2pt;width:238.45pt;height:310.35pt;z-index:251671552" coordsize="30282,3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">
                <v:rect id="Rectángulo 3" o:spid="_x0000_s1027" style="position:absolute;left:15266;top:21128;width:2096;height:1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" filled="f" strokecolor="red" strokeweight="2.25pt"/>
                <v:rect id="Rectángulo 4" o:spid="_x0000_s1028" style="position:absolute;left:24967;top:34009;width:2381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" filled="f" strokecolor="red" strokeweight="2.25pt"/>
                <v:rect id="Rectángulo 5" o:spid="_x0000_s1029" style="position:absolute;left:238;top:14369;width:14195;height:5017;rotation:-201568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" filled="f" strokecolor="#9cc2e5 [1940]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6" o:spid="_x0000_s1030" type="#_x0000_t202" style="position:absolute;top:15482;width:13373;height:4522;rotation:-198716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" filled="f" stroked="f" strokeweight=".5pt">
                  <v:textbox>
                    <w:txbxContent>
                      <w:p w:rsidR="006F7ADB" w:rsidRPr="009D1238" w:rsidRDefault="006F7ADB" w:rsidP="006F7ADB">
                        <w:pPr>
                          <w:jc w:val="center"/>
                          <w:rPr>
                            <w:color w:val="9CC2E5" w:themeColor="accent1" w:themeTint="99"/>
                          </w:rPr>
                        </w:pPr>
                        <w:r w:rsidRPr="009D1238">
                          <w:rPr>
                            <w:color w:val="9CC2E5" w:themeColor="accent1" w:themeTint="99"/>
                          </w:rPr>
                          <w:t xml:space="preserve">Piscina Estabilización </w:t>
                        </w:r>
                        <w:r>
                          <w:rPr>
                            <w:color w:val="9CC2E5" w:themeColor="accent1" w:themeTint="99"/>
                          </w:rPr>
                          <w:t>1</w:t>
                        </w:r>
                      </w:p>
                    </w:txbxContent>
                  </v:textbox>
                </v:shape>
                <v:rect id="Rectángulo 17" o:spid="_x0000_s1031" style="position:absolute;left:397;top:20571;width:16153;height:3816;rotation:-205882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" filled="f" strokecolor="#9cc2e5 [1940]" strokeweight="1.5pt"/>
                <v:shape id="Cuadro de texto 18" o:spid="_x0000_s1032" type="#_x0000_t202" style="position:absolute;left:1908;top:20015;width:13373;height:4521;rotation:-203030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" filled="f" stroked="f" strokeweight=".5pt">
                  <v:textbox>
                    <w:txbxContent>
                      <w:p w:rsidR="006F7ADB" w:rsidRPr="009D1238" w:rsidRDefault="006F7ADB" w:rsidP="006F7ADB">
                        <w:pPr>
                          <w:jc w:val="center"/>
                          <w:rPr>
                            <w:color w:val="9CC2E5" w:themeColor="accent1" w:themeTint="99"/>
                          </w:rPr>
                        </w:pPr>
                        <w:r w:rsidRPr="009D1238">
                          <w:rPr>
                            <w:color w:val="9CC2E5" w:themeColor="accent1" w:themeTint="99"/>
                          </w:rPr>
                          <w:t xml:space="preserve">Piscina Estabilización </w:t>
                        </w:r>
                        <w:r>
                          <w:rPr>
                            <w:color w:val="9CC2E5" w:themeColor="accent1" w:themeTint="99"/>
                          </w:rPr>
                          <w:t>2</w:t>
                        </w:r>
                      </w:p>
                    </w:txbxContent>
                  </v:textbox>
                </v:shape>
                <v:shape id="Trapecio 19" o:spid="_x0000_s1033" style="position:absolute;left:3657;top:27966;width:15401;height:3918;rotation:-2288825fd;visibility:visible;mso-wrap-style:square;v-text-anchor:middle" coordsize="1540081,391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" path="m,391795l128505,,1411576,r128505,391795l,391795xe" filled="f" strokecolor="#9cc2e5 [1940]" strokeweight="1.5pt">
                  <v:stroke joinstyle="miter"/>
                  <v:path arrowok="t" o:connecttype="custom" o:connectlocs="0,391795;128505,0;1411576,0;1540081,391795;0,391795" o:connectangles="0,0,0,0,0"/>
                </v:shape>
                <v:shape id="Cuadro de texto 20" o:spid="_x0000_s1034" type="#_x0000_t202" style="position:absolute;left:5724;top:27727;width:13374;height:4522;rotation:-203167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" filled="f" stroked="f" strokeweight=".5pt">
                  <v:textbox>
                    <w:txbxContent>
                      <w:p w:rsidR="006F7ADB" w:rsidRPr="009D1238" w:rsidRDefault="006F7ADB" w:rsidP="006F7ADB">
                        <w:pPr>
                          <w:jc w:val="center"/>
                          <w:rPr>
                            <w:color w:val="9CC2E5" w:themeColor="accent1" w:themeTint="99"/>
                          </w:rPr>
                        </w:pPr>
                        <w:r w:rsidRPr="009D1238">
                          <w:rPr>
                            <w:color w:val="9CC2E5" w:themeColor="accent1" w:themeTint="99"/>
                          </w:rPr>
                          <w:t>Piscina</w:t>
                        </w:r>
                        <w:r>
                          <w:rPr>
                            <w:color w:val="9CC2E5" w:themeColor="accent1" w:themeTint="99"/>
                          </w:rPr>
                          <w:t>s</w:t>
                        </w:r>
                        <w:r w:rsidRPr="009D1238">
                          <w:rPr>
                            <w:color w:val="9CC2E5" w:themeColor="accent1" w:themeTint="99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9CC2E5" w:themeColor="accent1" w:themeTint="99"/>
                          </w:rPr>
                          <w:t>Sludge</w:t>
                        </w:r>
                        <w:proofErr w:type="spellEnd"/>
                      </w:p>
                    </w:txbxContent>
                  </v:textbox>
                </v:shape>
                <v:shape id="Cuadro de texto 22" o:spid="_x0000_s1035" type="#_x0000_t202" style="position:absolute;left:17572;top:14926;width:2173;height:6763;rotation:-158340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" filled="f" strokecolor="#b4c6e7 [1304]" strokeweight="1.5pt">
                  <v:textbox>
                    <w:txbxContent>
                      <w:p w:rsidR="006F7ADB" w:rsidRPr="00DC4E7A" w:rsidRDefault="006F7ADB" w:rsidP="006F7ADB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DC4E7A">
                          <w:rPr>
                            <w:b/>
                            <w:color w:val="FFFFFF" w:themeColor="background1"/>
                          </w:rPr>
                          <w:t>API</w:t>
                        </w:r>
                      </w:p>
                    </w:txbxContent>
                  </v:textbox>
                </v:shape>
                <v:shape id="Cuadro de texto 23" o:spid="_x0000_s1036" type="#_x0000_t202" style="position:absolute;left:13676;top:22877;width:7144;height:2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<v:textbox>
                    <w:txbxContent>
                      <w:p w:rsidR="006F7ADB" w:rsidRPr="00487592" w:rsidRDefault="006F7ADB" w:rsidP="006F7ADB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 w:rsidRPr="00487592">
                          <w:rPr>
                            <w:b/>
                            <w:color w:val="FFFFFF" w:themeColor="background1"/>
                          </w:rPr>
                          <w:t>CI - 503</w:t>
                        </w:r>
                      </w:p>
                    </w:txbxContent>
                  </v:textbox>
                </v:shape>
                <v:shape id="Cuadro de texto 24" o:spid="_x0000_s1037" type="#_x0000_t202" style="position:absolute;left:23138;top:36792;width:7144;height:2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<v:textbox>
                    <w:txbxContent>
                      <w:p w:rsidR="006F7ADB" w:rsidRPr="00487592" w:rsidRDefault="006F7ADB" w:rsidP="006F7ADB">
                        <w:pPr>
                          <w:rPr>
                            <w:b/>
                            <w:color w:val="FFFFFF" w:themeColor="background1"/>
                          </w:rPr>
                        </w:pPr>
                        <w:r>
                          <w:rPr>
                            <w:b/>
                            <w:color w:val="FFFFFF" w:themeColor="background1"/>
                          </w:rPr>
                          <w:t>CI - 556</w:t>
                        </w:r>
                      </w:p>
                    </w:txbxContent>
                  </v:textbox>
                </v:shape>
                <v:group id="Grupo 25" o:spid="_x0000_s1038" style="position:absolute;left:2862;top:-102;width:2406;height:2610;rotation:-4389921fd" coordsize="355466,375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">
                  <v:shape id="Medio marco 26" o:spid="_x0000_s1039" style="position:absolute;width:307841;height:356135;visibility:visible;mso-wrap-style:square;v-text-anchor:middle" coordsize="307841,3561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" path="m,l307841,,268161,45905r-222256,l45905,303028,,356135,,xe" filled="f" strokecolor="#92d050" strokeweight="1pt">
                    <v:stroke joinstyle="miter"/>
                    <v:path arrowok="t" o:connecttype="custom" o:connectlocs="0,0;307841,0;268161,45905;45905,45905;45905,303028;0,356135;0,0" o:connectangles="0,0,0,0,0,0,0"/>
                  </v:shape>
                  <v:shape id="Medio marco 27" o:spid="_x0000_s1040" style="position:absolute;left:105878;top:105878;width:249588;height:269508;visibility:visible;mso-wrap-style:square;v-text-anchor:middle" coordsize="249588,269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" path="m,l249588,,215120,37219r-177901,l37219,229319,,269508,,xe" filled="f" strokecolor="#92d050" strokeweight="1pt">
                    <v:stroke joinstyle="miter"/>
                    <v:path arrowok="t" o:connecttype="custom" o:connectlocs="0,0;249588,0;215120,37219;37219,37219;37219,229319;0,269508;0,0" o:connectangles="0,0,0,0,0,0,0"/>
                  </v:shape>
                </v:group>
              </v:group>
            </w:pict>
          </mc:Fallback>
        </mc:AlternateContent>
      </w:r>
      <w:r w:rsidRPr="00530DA3">
        <w:rPr>
          <w:rFonts w:ascii="Arial Narrow" w:hAnsi="Arial Narrow" w:cs="Arial"/>
          <w:noProof/>
          <w:lang w:val="es-BO" w:eastAsia="es-BO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CCA5B08" wp14:editId="2A13463B">
                <wp:simplePos x="0" y="0"/>
                <wp:positionH relativeFrom="column">
                  <wp:posOffset>1631260</wp:posOffset>
                </wp:positionH>
                <wp:positionV relativeFrom="paragraph">
                  <wp:posOffset>166618</wp:posOffset>
                </wp:positionV>
                <wp:extent cx="317500" cy="429371"/>
                <wp:effectExtent l="0" t="0" r="0" b="0"/>
                <wp:wrapNone/>
                <wp:docPr id="28" name="Cuadro de text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500" cy="429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7ADB" w:rsidRPr="009D1238" w:rsidRDefault="006F7ADB" w:rsidP="006F7ADB">
                            <w:pPr>
                              <w:rPr>
                                <w:rFonts w:ascii="Aharoni" w:hAnsi="Aharoni" w:cs="Aharoni"/>
                                <w:b/>
                                <w:color w:val="92D050"/>
                                <w:sz w:val="48"/>
                              </w:rPr>
                            </w:pPr>
                            <w:r w:rsidRPr="009D1238">
                              <w:rPr>
                                <w:rFonts w:ascii="Aharoni" w:hAnsi="Aharoni" w:cs="Aharoni"/>
                                <w:b/>
                                <w:color w:val="92D050"/>
                                <w:sz w:val="40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A5B08" id="Cuadro de texto 28" o:spid="_x0000_s1041" type="#_x0000_t202" style="position:absolute;left:0;text-align:left;margin-left:128.45pt;margin-top:13.1pt;width:25pt;height:33.8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" filled="f" stroked="f" strokeweight=".5pt">
                <v:textbox>
                  <w:txbxContent>
                    <w:p w:rsidR="006F7ADB" w:rsidRPr="009D1238" w:rsidRDefault="006F7ADB" w:rsidP="006F7ADB">
                      <w:pPr>
                        <w:rPr>
                          <w:rFonts w:ascii="Aharoni" w:hAnsi="Aharoni" w:cs="Aharoni"/>
                          <w:b/>
                          <w:color w:val="92D050"/>
                          <w:sz w:val="48"/>
                        </w:rPr>
                      </w:pPr>
                      <w:r w:rsidRPr="009D1238">
                        <w:rPr>
                          <w:rFonts w:ascii="Aharoni" w:hAnsi="Aharoni" w:cs="Aharoni"/>
                          <w:b/>
                          <w:color w:val="92D050"/>
                          <w:sz w:val="40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="006F7ADB" w:rsidRPr="00530DA3">
        <w:rPr>
          <w:rFonts w:ascii="Arial Narrow" w:hAnsi="Arial Narrow" w:cs="Arial"/>
          <w:noProof/>
          <w:lang w:val="es-BO" w:eastAsia="es-BO"/>
        </w:rPr>
        <w:drawing>
          <wp:inline distT="0" distB="0" distL="0" distR="0" wp14:anchorId="41520A2E" wp14:editId="035D6B32">
            <wp:extent cx="4606861" cy="3267315"/>
            <wp:effectExtent l="2857" t="0" r="6668" b="6667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4005" r="-1"/>
                    <a:stretch/>
                  </pic:blipFill>
                  <pic:spPr bwMode="auto">
                    <a:xfrm rot="16200000">
                      <a:off x="0" y="0"/>
                      <a:ext cx="4703582" cy="3335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440A" w:rsidRPr="00530DA3" w:rsidRDefault="0049440A" w:rsidP="0049440A">
      <w:pPr>
        <w:pStyle w:val="Prrafodelista"/>
        <w:ind w:left="360"/>
        <w:rPr>
          <w:rFonts w:ascii="Arial Narrow" w:eastAsia="Times New Roman" w:hAnsi="Arial Narrow" w:cs="Arial"/>
          <w:b/>
          <w:lang w:eastAsia="es-ES"/>
        </w:rPr>
      </w:pPr>
    </w:p>
    <w:p w:rsidR="00FE1838" w:rsidRPr="00530DA3" w:rsidRDefault="00A527E7" w:rsidP="00FE1838">
      <w:pPr>
        <w:pStyle w:val="Prrafodelista"/>
        <w:numPr>
          <w:ilvl w:val="0"/>
          <w:numId w:val="1"/>
        </w:numPr>
        <w:rPr>
          <w:rFonts w:ascii="Arial Narrow" w:eastAsia="Times New Roman" w:hAnsi="Arial Narrow" w:cs="Arial"/>
          <w:b/>
          <w:lang w:eastAsia="es-ES"/>
        </w:rPr>
      </w:pPr>
      <w:r w:rsidRPr="00530DA3">
        <w:rPr>
          <w:rFonts w:ascii="Arial Narrow" w:eastAsia="Times New Roman" w:hAnsi="Arial Narrow" w:cs="Arial"/>
          <w:b/>
          <w:lang w:eastAsia="es-ES"/>
        </w:rPr>
        <w:t xml:space="preserve">Monitoreo de ruido </w:t>
      </w:r>
      <w:r w:rsidR="00CE67AB">
        <w:rPr>
          <w:rFonts w:ascii="Arial Narrow" w:eastAsia="Times New Roman" w:hAnsi="Arial Narrow" w:cs="Arial"/>
          <w:b/>
          <w:lang w:eastAsia="es-ES"/>
        </w:rPr>
        <w:t>ambiental diurno y octurno</w:t>
      </w:r>
    </w:p>
    <w:tbl>
      <w:tblPr>
        <w:tblW w:w="82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98"/>
        <w:gridCol w:w="1805"/>
        <w:gridCol w:w="3761"/>
      </w:tblGrid>
      <w:tr w:rsidR="00FE1838" w:rsidRPr="00530DA3" w:rsidTr="00CE67AB">
        <w:trPr>
          <w:trHeight w:val="417"/>
          <w:jc w:val="center"/>
        </w:trPr>
        <w:tc>
          <w:tcPr>
            <w:tcW w:w="8264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FE1838" w:rsidRPr="00530DA3" w:rsidRDefault="00FE1838" w:rsidP="00132A76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 xml:space="preserve">PUNTOS DE CONTROL PARA MONITOREO DE </w:t>
            </w:r>
            <w:r w:rsidR="00004821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RUIDO PERIM</w:t>
            </w:r>
            <w:r w:rsidR="00132A76"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ETRAL</w:t>
            </w:r>
          </w:p>
        </w:tc>
      </w:tr>
      <w:tr w:rsidR="00FE1838" w:rsidRPr="00530DA3" w:rsidTr="00CE67AB">
        <w:trPr>
          <w:trHeight w:val="456"/>
          <w:jc w:val="center"/>
        </w:trPr>
        <w:tc>
          <w:tcPr>
            <w:tcW w:w="269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FE1838" w:rsidRPr="00530DA3" w:rsidRDefault="00FE1838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180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FE1838" w:rsidRPr="00530DA3" w:rsidRDefault="00FE1838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7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vAlign w:val="center"/>
          </w:tcPr>
          <w:p w:rsidR="00FE1838" w:rsidRPr="00530DA3" w:rsidRDefault="00FE1838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FE1838" w:rsidRPr="00530DA3" w:rsidTr="00CE67AB">
        <w:trPr>
          <w:trHeight w:val="362"/>
          <w:jc w:val="center"/>
        </w:trPr>
        <w:tc>
          <w:tcPr>
            <w:tcW w:w="2698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E1838" w:rsidRPr="00530DA3" w:rsidRDefault="00D44947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Perímetro de la Refinería</w:t>
            </w:r>
          </w:p>
        </w:tc>
        <w:tc>
          <w:tcPr>
            <w:tcW w:w="180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E1838" w:rsidRPr="00530DA3" w:rsidRDefault="00D44947" w:rsidP="0049440A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50m al Norte</w:t>
            </w:r>
          </w:p>
        </w:tc>
        <w:tc>
          <w:tcPr>
            <w:tcW w:w="376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E1838" w:rsidRPr="00530DA3" w:rsidRDefault="00D4494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Frente a esferas de GLP</w:t>
            </w:r>
          </w:p>
        </w:tc>
      </w:tr>
      <w:tr w:rsidR="00D44947" w:rsidRPr="00530DA3" w:rsidTr="00CE67AB">
        <w:trPr>
          <w:trHeight w:val="336"/>
          <w:jc w:val="center"/>
        </w:trPr>
        <w:tc>
          <w:tcPr>
            <w:tcW w:w="269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D44947" w:rsidRPr="00530DA3" w:rsidRDefault="00D44947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18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44947" w:rsidRPr="00530DA3" w:rsidRDefault="00D4494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50m al Este </w:t>
            </w:r>
          </w:p>
        </w:tc>
        <w:tc>
          <w:tcPr>
            <w:tcW w:w="37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D44947" w:rsidRPr="00530DA3" w:rsidRDefault="00D4494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Frente a los turbogeneradores a gas</w:t>
            </w:r>
          </w:p>
        </w:tc>
      </w:tr>
      <w:tr w:rsidR="00D44947" w:rsidRPr="00530DA3" w:rsidTr="00CE67AB">
        <w:trPr>
          <w:trHeight w:val="366"/>
          <w:jc w:val="center"/>
        </w:trPr>
        <w:tc>
          <w:tcPr>
            <w:tcW w:w="269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D44947" w:rsidRPr="00530DA3" w:rsidRDefault="00D44947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18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44947" w:rsidRPr="00530DA3" w:rsidRDefault="00D4494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50m al Sur </w:t>
            </w:r>
          </w:p>
        </w:tc>
        <w:tc>
          <w:tcPr>
            <w:tcW w:w="37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D44947" w:rsidRPr="00530DA3" w:rsidRDefault="00D4494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Frente al reservorio de agua</w:t>
            </w:r>
          </w:p>
        </w:tc>
      </w:tr>
      <w:tr w:rsidR="00FE1838" w:rsidRPr="00530DA3" w:rsidTr="00CE67AB">
        <w:trPr>
          <w:trHeight w:val="350"/>
          <w:jc w:val="center"/>
        </w:trPr>
        <w:tc>
          <w:tcPr>
            <w:tcW w:w="269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FE1838" w:rsidRPr="00530DA3" w:rsidRDefault="00FE1838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18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E1838" w:rsidRPr="00530DA3" w:rsidRDefault="00D4494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50m al Oeste </w:t>
            </w:r>
          </w:p>
        </w:tc>
        <w:tc>
          <w:tcPr>
            <w:tcW w:w="376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FE1838" w:rsidRPr="00530DA3" w:rsidRDefault="00D4494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Frente al ingreso principal a refinería </w:t>
            </w:r>
          </w:p>
        </w:tc>
      </w:tr>
    </w:tbl>
    <w:p w:rsidR="0049440A" w:rsidRPr="00530DA3" w:rsidRDefault="0049440A" w:rsidP="0049440A">
      <w:pPr>
        <w:spacing w:after="0"/>
        <w:rPr>
          <w:rFonts w:ascii="Arial Narrow" w:hAnsi="Arial Narrow" w:cs="Arial"/>
        </w:rPr>
      </w:pPr>
    </w:p>
    <w:p w:rsidR="00132A76" w:rsidRPr="00530DA3" w:rsidRDefault="00A527E7" w:rsidP="00132A76">
      <w:pPr>
        <w:pStyle w:val="Prrafodelista"/>
        <w:numPr>
          <w:ilvl w:val="0"/>
          <w:numId w:val="1"/>
        </w:numPr>
        <w:rPr>
          <w:rFonts w:ascii="Arial Narrow" w:eastAsia="Times New Roman" w:hAnsi="Arial Narrow" w:cs="Arial"/>
          <w:b/>
          <w:lang w:eastAsia="es-ES"/>
        </w:rPr>
      </w:pPr>
      <w:r w:rsidRPr="00530DA3">
        <w:rPr>
          <w:rFonts w:ascii="Arial Narrow" w:eastAsia="Times New Roman" w:hAnsi="Arial Narrow" w:cs="Arial"/>
          <w:b/>
          <w:lang w:eastAsia="es-ES"/>
        </w:rPr>
        <w:t>Monitoreo de calidad de aire perimetral</w:t>
      </w:r>
    </w:p>
    <w:tbl>
      <w:tblPr>
        <w:tblW w:w="8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42"/>
        <w:gridCol w:w="2268"/>
        <w:gridCol w:w="3544"/>
      </w:tblGrid>
      <w:tr w:rsidR="00132A76" w:rsidRPr="00530DA3" w:rsidTr="0049440A">
        <w:trPr>
          <w:trHeight w:val="369"/>
          <w:jc w:val="center"/>
        </w:trPr>
        <w:tc>
          <w:tcPr>
            <w:tcW w:w="8354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132A76" w:rsidRPr="00530DA3" w:rsidRDefault="00132A76" w:rsidP="00132A76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 PARA MONITOREO DE CALIDAD DE AIRE PERIMETRAL</w:t>
            </w:r>
          </w:p>
        </w:tc>
      </w:tr>
      <w:tr w:rsidR="00132A76" w:rsidRPr="00530DA3" w:rsidTr="0049440A">
        <w:trPr>
          <w:trHeight w:val="404"/>
          <w:jc w:val="center"/>
        </w:trPr>
        <w:tc>
          <w:tcPr>
            <w:tcW w:w="254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132A76" w:rsidRPr="00530DA3" w:rsidRDefault="00132A76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132A76" w:rsidRPr="00530DA3" w:rsidRDefault="00132A76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vAlign w:val="center"/>
          </w:tcPr>
          <w:p w:rsidR="00132A76" w:rsidRPr="00530DA3" w:rsidRDefault="00132A76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132A76" w:rsidRPr="00530DA3" w:rsidTr="0049440A">
        <w:trPr>
          <w:trHeight w:val="349"/>
          <w:jc w:val="center"/>
        </w:trPr>
        <w:tc>
          <w:tcPr>
            <w:tcW w:w="2542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32A76" w:rsidRPr="00530DA3" w:rsidRDefault="00132A76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Perímetro de la Refinería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32A76" w:rsidRPr="00530DA3" w:rsidRDefault="00132A76" w:rsidP="0049440A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50m al Norte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32A76" w:rsidRPr="00530DA3" w:rsidRDefault="00132A76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Frente a esferas de GLP</w:t>
            </w:r>
          </w:p>
        </w:tc>
      </w:tr>
      <w:tr w:rsidR="00132A76" w:rsidRPr="00530DA3" w:rsidTr="0049440A">
        <w:trPr>
          <w:trHeight w:val="380"/>
          <w:jc w:val="center"/>
        </w:trPr>
        <w:tc>
          <w:tcPr>
            <w:tcW w:w="25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32A76" w:rsidRPr="00530DA3" w:rsidRDefault="00132A76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32A76" w:rsidRPr="00530DA3" w:rsidRDefault="00132A76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50m al Este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32A76" w:rsidRPr="00530DA3" w:rsidRDefault="00132A76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Frente a los turbogeneradores a gas</w:t>
            </w:r>
          </w:p>
        </w:tc>
      </w:tr>
      <w:tr w:rsidR="00132A76" w:rsidRPr="00530DA3" w:rsidTr="0049440A">
        <w:trPr>
          <w:trHeight w:val="324"/>
          <w:jc w:val="center"/>
        </w:trPr>
        <w:tc>
          <w:tcPr>
            <w:tcW w:w="25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132A76" w:rsidRPr="00530DA3" w:rsidRDefault="00132A76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32A76" w:rsidRPr="00530DA3" w:rsidRDefault="00132A76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50m al Sur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32A76" w:rsidRPr="00530DA3" w:rsidRDefault="00132A76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Frente al reservorio de agua</w:t>
            </w:r>
          </w:p>
        </w:tc>
      </w:tr>
      <w:tr w:rsidR="00132A76" w:rsidRPr="00530DA3" w:rsidTr="0049440A">
        <w:trPr>
          <w:trHeight w:val="324"/>
          <w:jc w:val="center"/>
        </w:trPr>
        <w:tc>
          <w:tcPr>
            <w:tcW w:w="25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32A76" w:rsidRPr="00530DA3" w:rsidRDefault="00132A76" w:rsidP="00363A5D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32A76" w:rsidRPr="00530DA3" w:rsidRDefault="00132A76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50m al Oeste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32A76" w:rsidRPr="00530DA3" w:rsidRDefault="00132A76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Frente al ingreso principal a refinería </w:t>
            </w:r>
          </w:p>
        </w:tc>
      </w:tr>
    </w:tbl>
    <w:p w:rsidR="00132A76" w:rsidRPr="00530DA3" w:rsidRDefault="00320B4E" w:rsidP="00132A76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eastAsia="Times New Roman" w:hAnsi="Arial Narrow" w:cs="Arial"/>
          <w:b/>
          <w:lang w:eastAsia="es-ES"/>
        </w:rPr>
        <w:lastRenderedPageBreak/>
        <w:t>Monitoreo de e</w:t>
      </w:r>
      <w:r w:rsidR="00132A76" w:rsidRPr="00530DA3">
        <w:rPr>
          <w:rFonts w:ascii="Arial Narrow" w:eastAsia="Times New Roman" w:hAnsi="Arial Narrow" w:cs="Arial"/>
          <w:b/>
          <w:lang w:eastAsia="es-ES"/>
        </w:rPr>
        <w:t>misiones atmosféricas de fuentes móviles</w:t>
      </w:r>
    </w:p>
    <w:tbl>
      <w:tblPr>
        <w:tblW w:w="846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61"/>
        <w:gridCol w:w="2464"/>
        <w:gridCol w:w="3235"/>
      </w:tblGrid>
      <w:tr w:rsidR="00A527E7" w:rsidRPr="00530DA3" w:rsidTr="00CE67AB">
        <w:trPr>
          <w:trHeight w:val="444"/>
          <w:jc w:val="center"/>
        </w:trPr>
        <w:tc>
          <w:tcPr>
            <w:tcW w:w="8460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6A6A6"/>
            <w:noWrap/>
            <w:vAlign w:val="center"/>
            <w:hideMark/>
          </w:tcPr>
          <w:p w:rsidR="00A527E7" w:rsidRPr="00530DA3" w:rsidRDefault="00A527E7" w:rsidP="00A527E7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 PARA MONITOREO DE FUENTES MÓVILES</w:t>
            </w:r>
          </w:p>
        </w:tc>
      </w:tr>
      <w:tr w:rsidR="00A527E7" w:rsidRPr="00530DA3" w:rsidTr="00CE67AB">
        <w:trPr>
          <w:trHeight w:val="487"/>
          <w:jc w:val="center"/>
        </w:trPr>
        <w:tc>
          <w:tcPr>
            <w:tcW w:w="276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A527E7" w:rsidRPr="00530DA3" w:rsidRDefault="00A527E7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46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A527E7" w:rsidRPr="00530DA3" w:rsidRDefault="00A527E7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2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vAlign w:val="center"/>
            <w:hideMark/>
          </w:tcPr>
          <w:p w:rsidR="00A527E7" w:rsidRPr="00530DA3" w:rsidRDefault="00A527E7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A527E7" w:rsidRPr="00530DA3" w:rsidTr="00CE67AB">
        <w:trPr>
          <w:trHeight w:val="1004"/>
          <w:jc w:val="center"/>
        </w:trPr>
        <w:tc>
          <w:tcPr>
            <w:tcW w:w="276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A527E7" w:rsidRPr="00530DA3" w:rsidRDefault="00A527E7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RCBA</w:t>
            </w:r>
          </w:p>
        </w:tc>
        <w:tc>
          <w:tcPr>
            <w:tcW w:w="246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A527E7" w:rsidRPr="00530DA3" w:rsidRDefault="00A527E7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P</w:t>
            </w:r>
            <w:r w:rsidR="00320B4E" w:rsidRPr="00530DA3">
              <w:rPr>
                <w:rFonts w:ascii="Arial Narrow" w:eastAsia="Times New Roman" w:hAnsi="Arial Narrow" w:cs="Arial"/>
                <w:lang w:eastAsia="es-ES"/>
              </w:rPr>
              <w:t>arque automotor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 de la RCBA</w:t>
            </w:r>
          </w:p>
        </w:tc>
        <w:tc>
          <w:tcPr>
            <w:tcW w:w="323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A527E7" w:rsidRPr="00530DA3" w:rsidRDefault="00A527E7" w:rsidP="0049440A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Solicitar el detalle actualizado a la Unidad de Transportes de manera anual.</w:t>
            </w:r>
          </w:p>
          <w:p w:rsidR="0049440A" w:rsidRPr="00530DA3" w:rsidRDefault="0049440A" w:rsidP="0049440A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  <w:p w:rsidR="00320B4E" w:rsidRPr="00530DA3" w:rsidRDefault="00320B4E" w:rsidP="00CE67AB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Deberá realizarse el monitoreo del 100% de las fuentes </w:t>
            </w:r>
            <w:r w:rsidR="00CE67AB">
              <w:rPr>
                <w:rFonts w:ascii="Arial Narrow" w:eastAsia="Times New Roman" w:hAnsi="Arial Narrow" w:cs="Arial"/>
                <w:color w:val="000000"/>
                <w:lang w:eastAsia="es-ES"/>
              </w:rPr>
              <w:t>móviles</w:t>
            </w: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 registradas</w:t>
            </w:r>
            <w:r w:rsidR="00211957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 y en ope</w:t>
            </w:r>
            <w:r w:rsidR="00004821">
              <w:rPr>
                <w:rFonts w:ascii="Arial Narrow" w:eastAsia="Times New Roman" w:hAnsi="Arial Narrow" w:cs="Arial"/>
                <w:color w:val="000000"/>
                <w:lang w:eastAsia="es-ES"/>
              </w:rPr>
              <w:t>r</w:t>
            </w:r>
            <w:r w:rsidR="00211957"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ación</w:t>
            </w: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.</w:t>
            </w:r>
          </w:p>
        </w:tc>
      </w:tr>
    </w:tbl>
    <w:p w:rsidR="00A527E7" w:rsidRPr="00530DA3" w:rsidRDefault="00A527E7" w:rsidP="00A527E7">
      <w:pPr>
        <w:pStyle w:val="Prrafodelista"/>
        <w:ind w:left="360"/>
        <w:rPr>
          <w:rFonts w:ascii="Arial Narrow" w:hAnsi="Arial Narrow" w:cs="Arial"/>
        </w:rPr>
      </w:pPr>
    </w:p>
    <w:p w:rsidR="00132A76" w:rsidRPr="00530DA3" w:rsidRDefault="00320B4E" w:rsidP="00132A76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eastAsia="Times New Roman" w:hAnsi="Arial Narrow" w:cs="Arial"/>
          <w:b/>
          <w:lang w:eastAsia="es-ES"/>
        </w:rPr>
        <w:t>Monitoreo de c</w:t>
      </w:r>
      <w:r w:rsidR="00132A76" w:rsidRPr="00530DA3">
        <w:rPr>
          <w:rFonts w:ascii="Arial Narrow" w:eastAsia="Times New Roman" w:hAnsi="Arial Narrow" w:cs="Arial"/>
          <w:b/>
          <w:lang w:eastAsia="es-ES"/>
        </w:rPr>
        <w:t>alidad de agua de consumo humano </w:t>
      </w:r>
    </w:p>
    <w:tbl>
      <w:tblPr>
        <w:tblW w:w="84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40"/>
        <w:gridCol w:w="2451"/>
        <w:gridCol w:w="3526"/>
      </w:tblGrid>
      <w:tr w:rsidR="00132A76" w:rsidRPr="00530DA3" w:rsidTr="00CE67AB">
        <w:trPr>
          <w:trHeight w:val="411"/>
          <w:jc w:val="center"/>
        </w:trPr>
        <w:tc>
          <w:tcPr>
            <w:tcW w:w="8417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132A76" w:rsidRPr="00530DA3" w:rsidRDefault="00132A76" w:rsidP="00132A76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MUESTREO PARA MONITOREO DE CALIDAD DE AGUA DE CONSUMO</w:t>
            </w:r>
          </w:p>
        </w:tc>
      </w:tr>
      <w:tr w:rsidR="00132A76" w:rsidRPr="00530DA3" w:rsidTr="00CE67AB">
        <w:trPr>
          <w:trHeight w:val="450"/>
          <w:jc w:val="center"/>
        </w:trPr>
        <w:tc>
          <w:tcPr>
            <w:tcW w:w="24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132A76" w:rsidRPr="00530DA3" w:rsidRDefault="00132A76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132A76" w:rsidRPr="00530DA3" w:rsidRDefault="00132A76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vAlign w:val="center"/>
          </w:tcPr>
          <w:p w:rsidR="00132A76" w:rsidRPr="00530DA3" w:rsidRDefault="00132A76" w:rsidP="00363A5D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132A76" w:rsidRPr="00530DA3" w:rsidTr="00CE67AB">
        <w:trPr>
          <w:trHeight w:val="450"/>
          <w:jc w:val="center"/>
        </w:trPr>
        <w:tc>
          <w:tcPr>
            <w:tcW w:w="2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2A76" w:rsidRPr="00530DA3" w:rsidRDefault="00132A76" w:rsidP="00A527E7">
            <w:pPr>
              <w:spacing w:after="0" w:line="240" w:lineRule="auto"/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  <w:t>Cocina RCBA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32A76" w:rsidRPr="00530DA3" w:rsidRDefault="00132A76" w:rsidP="00A527E7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Grifos de la cocina </w:t>
            </w:r>
          </w:p>
        </w:tc>
        <w:tc>
          <w:tcPr>
            <w:tcW w:w="3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32A76" w:rsidRPr="00530DA3" w:rsidRDefault="00132A76" w:rsidP="0049440A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  <w:t>Grifo de lavado de verduras, lavado de frutas, preparación de postres, salida de equipo UV, etc. (los puntos se definen a solicitud del fiscal de contrato)</w:t>
            </w:r>
          </w:p>
        </w:tc>
      </w:tr>
      <w:tr w:rsidR="00132A76" w:rsidRPr="00530DA3" w:rsidTr="00CE67AB">
        <w:trPr>
          <w:trHeight w:val="457"/>
          <w:jc w:val="center"/>
        </w:trPr>
        <w:tc>
          <w:tcPr>
            <w:tcW w:w="24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32A76" w:rsidRPr="00530DA3" w:rsidRDefault="00132A76" w:rsidP="00A527E7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  <w:t>Bloque administrativo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32A76" w:rsidRPr="00530DA3" w:rsidRDefault="00A527E7" w:rsidP="00A527E7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C</w:t>
            </w:r>
            <w:r w:rsidR="00132A76" w:rsidRPr="00530DA3">
              <w:rPr>
                <w:rFonts w:ascii="Arial Narrow" w:eastAsia="Times New Roman" w:hAnsi="Arial Narrow" w:cs="Arial"/>
                <w:lang w:eastAsia="es-ES"/>
              </w:rPr>
              <w:t>afetería del área</w:t>
            </w:r>
          </w:p>
        </w:tc>
        <w:tc>
          <w:tcPr>
            <w:tcW w:w="352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132A76" w:rsidRPr="00530DA3" w:rsidRDefault="00A527E7" w:rsidP="0049440A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Grifo único</w:t>
            </w:r>
          </w:p>
        </w:tc>
      </w:tr>
      <w:tr w:rsidR="00132A76" w:rsidRPr="00530DA3" w:rsidTr="00CE67AB">
        <w:trPr>
          <w:trHeight w:val="457"/>
          <w:jc w:val="center"/>
        </w:trPr>
        <w:tc>
          <w:tcPr>
            <w:tcW w:w="24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32A76" w:rsidRPr="00530DA3" w:rsidRDefault="00A527E7" w:rsidP="00A527E7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RCBA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32A76" w:rsidRPr="00530DA3" w:rsidRDefault="00A527E7" w:rsidP="00A527E7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Grifos de cocinetas</w:t>
            </w:r>
          </w:p>
        </w:tc>
        <w:tc>
          <w:tcPr>
            <w:tcW w:w="352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132A76" w:rsidRPr="00530DA3" w:rsidRDefault="00A527E7" w:rsidP="0049440A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Grifos en las áreas de cocineta de cada planta o bloque </w:t>
            </w:r>
            <w:r w:rsidRPr="00530DA3"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  <w:t>(los puntos se definen a solicitud del fiscal de contrato)</w:t>
            </w:r>
          </w:p>
        </w:tc>
      </w:tr>
    </w:tbl>
    <w:p w:rsidR="00132A76" w:rsidRPr="00530DA3" w:rsidRDefault="00132A76" w:rsidP="00132A76">
      <w:pPr>
        <w:pStyle w:val="Prrafodelista"/>
        <w:ind w:left="360"/>
        <w:rPr>
          <w:rFonts w:ascii="Arial Narrow" w:hAnsi="Arial Narrow" w:cs="Arial"/>
        </w:rPr>
      </w:pPr>
    </w:p>
    <w:p w:rsidR="00132A76" w:rsidRPr="00530DA3" w:rsidRDefault="00320B4E" w:rsidP="00132A76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eastAsia="Times New Roman" w:hAnsi="Arial Narrow" w:cs="Arial"/>
          <w:b/>
          <w:lang w:eastAsia="es-ES"/>
        </w:rPr>
        <w:t xml:space="preserve">Monitoreo de calidad de </w:t>
      </w:r>
      <w:r w:rsidR="00132A76" w:rsidRPr="00530DA3">
        <w:rPr>
          <w:rFonts w:ascii="Arial Narrow" w:eastAsia="Times New Roman" w:hAnsi="Arial Narrow" w:cs="Arial"/>
          <w:b/>
          <w:lang w:eastAsia="es-ES"/>
        </w:rPr>
        <w:t>suelos</w:t>
      </w:r>
    </w:p>
    <w:tbl>
      <w:tblPr>
        <w:tblW w:w="849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2268"/>
        <w:gridCol w:w="4394"/>
      </w:tblGrid>
      <w:tr w:rsidR="00320B4E" w:rsidRPr="00530DA3" w:rsidTr="0049440A">
        <w:trPr>
          <w:trHeight w:val="369"/>
          <w:jc w:val="center"/>
        </w:trPr>
        <w:tc>
          <w:tcPr>
            <w:tcW w:w="8495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6A6A6"/>
            <w:noWrap/>
            <w:vAlign w:val="center"/>
            <w:hideMark/>
          </w:tcPr>
          <w:p w:rsidR="00320B4E" w:rsidRPr="00530DA3" w:rsidRDefault="00320B4E" w:rsidP="00320B4E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MUESTREO PARA MONITOREO DE CALIDAD DE SUELOS</w:t>
            </w:r>
          </w:p>
        </w:tc>
      </w:tr>
      <w:tr w:rsidR="00320B4E" w:rsidRPr="00530DA3" w:rsidTr="0049440A">
        <w:trPr>
          <w:trHeight w:val="404"/>
          <w:jc w:val="center"/>
        </w:trPr>
        <w:tc>
          <w:tcPr>
            <w:tcW w:w="18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320B4E" w:rsidRPr="00530DA3" w:rsidRDefault="00320B4E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320B4E" w:rsidRPr="00530DA3" w:rsidRDefault="00320B4E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vAlign w:val="center"/>
            <w:hideMark/>
          </w:tcPr>
          <w:p w:rsidR="00320B4E" w:rsidRPr="00530DA3" w:rsidRDefault="00320B4E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320B4E" w:rsidRPr="00530DA3" w:rsidTr="0049440A">
        <w:trPr>
          <w:trHeight w:val="410"/>
          <w:jc w:val="center"/>
        </w:trPr>
        <w:tc>
          <w:tcPr>
            <w:tcW w:w="18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320B4E" w:rsidRPr="00530DA3" w:rsidRDefault="00320B4E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RCBA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320B4E" w:rsidRPr="00530DA3" w:rsidRDefault="00320B4E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Según requerimiento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320B4E" w:rsidRPr="00530DA3" w:rsidRDefault="00320B4E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Puntos donde se haya producido derrame mayor de hidrocarburos o sustancias químicas</w:t>
            </w:r>
          </w:p>
        </w:tc>
      </w:tr>
      <w:tr w:rsidR="00320B4E" w:rsidRPr="00530DA3" w:rsidTr="0049440A">
        <w:trPr>
          <w:trHeight w:val="410"/>
          <w:jc w:val="center"/>
        </w:trPr>
        <w:tc>
          <w:tcPr>
            <w:tcW w:w="183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320B4E" w:rsidRPr="00530DA3" w:rsidRDefault="00320B4E" w:rsidP="00320B4E">
            <w:pPr>
              <w:spacing w:after="0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DRAC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320B4E" w:rsidRPr="00530DA3" w:rsidRDefault="00320B4E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Según requerimiento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20B4E" w:rsidRPr="00530DA3" w:rsidRDefault="00320B4E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Puntos donde se haya producido derrame mayor de hidrocarburos o sustancias químicas</w:t>
            </w:r>
          </w:p>
        </w:tc>
      </w:tr>
    </w:tbl>
    <w:p w:rsidR="00320B4E" w:rsidRDefault="00320B4E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530DA3" w:rsidRDefault="00530DA3" w:rsidP="0049440A">
      <w:pPr>
        <w:rPr>
          <w:rFonts w:ascii="Arial Narrow" w:hAnsi="Arial Narrow" w:cs="Arial"/>
        </w:rPr>
      </w:pPr>
    </w:p>
    <w:p w:rsidR="00CE67AB" w:rsidRDefault="00CE67AB" w:rsidP="00CE67AB">
      <w:pPr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lastRenderedPageBreak/>
        <w:t>REFINERÍA GUILLERMO ELDER BELL</w:t>
      </w:r>
    </w:p>
    <w:p w:rsidR="00CE67AB" w:rsidRDefault="00CE67AB" w:rsidP="00CE67AB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hAnsi="Arial Narrow" w:cs="Arial"/>
          <w:b/>
        </w:rPr>
        <w:t>Monitoreo de fuentes fijas</w:t>
      </w:r>
    </w:p>
    <w:tbl>
      <w:tblPr>
        <w:tblW w:w="84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9"/>
        <w:gridCol w:w="2940"/>
        <w:gridCol w:w="4871"/>
      </w:tblGrid>
      <w:tr w:rsidR="00CE67AB" w:rsidRPr="003D4987" w:rsidTr="00B96305">
        <w:trPr>
          <w:trHeight w:val="515"/>
          <w:tblHeader/>
          <w:jc w:val="center"/>
        </w:trPr>
        <w:tc>
          <w:tcPr>
            <w:tcW w:w="609" w:type="dxa"/>
            <w:shd w:val="clear" w:color="auto" w:fill="BFBFBF" w:themeFill="background1" w:themeFillShade="BF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  <w:bCs/>
              </w:rPr>
            </w:pPr>
            <w:r w:rsidRPr="003D4987">
              <w:rPr>
                <w:rFonts w:ascii="Arial Narrow" w:hAnsi="Arial Narrow" w:cs="Arial"/>
                <w:b/>
                <w:bCs/>
              </w:rPr>
              <w:t>N°</w:t>
            </w:r>
          </w:p>
        </w:tc>
        <w:tc>
          <w:tcPr>
            <w:tcW w:w="2940" w:type="dxa"/>
            <w:shd w:val="clear" w:color="auto" w:fill="BFBFBF" w:themeFill="background1" w:themeFillShade="BF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  <w:bCs/>
              </w:rPr>
            </w:pPr>
            <w:r w:rsidRPr="003D4987">
              <w:rPr>
                <w:rFonts w:ascii="Arial Narrow" w:hAnsi="Arial Narrow" w:cs="Arial"/>
                <w:b/>
                <w:bCs/>
              </w:rPr>
              <w:t>TIPO DE EQUIPO</w:t>
            </w:r>
          </w:p>
        </w:tc>
        <w:tc>
          <w:tcPr>
            <w:tcW w:w="4871" w:type="dxa"/>
            <w:shd w:val="clear" w:color="auto" w:fill="BFBFBF" w:themeFill="background1" w:themeFillShade="BF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  <w:bCs/>
              </w:rPr>
            </w:pPr>
            <w:r w:rsidRPr="003D4987">
              <w:rPr>
                <w:rFonts w:ascii="Arial Narrow" w:hAnsi="Arial Narrow" w:cs="Arial"/>
                <w:b/>
                <w:bCs/>
              </w:rPr>
              <w:t>EQUIPO (FUENTE FIJA)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</w:t>
            </w:r>
          </w:p>
        </w:tc>
        <w:tc>
          <w:tcPr>
            <w:tcW w:w="2940" w:type="dxa"/>
            <w:vMerge w:val="restart"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HORNOS</w:t>
            </w: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3H-1001/Horno de Crudo A-301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2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3H-3203/Horno A-300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 xml:space="preserve">3H-1201/Horno de Reformación 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4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3H-1202/Horno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5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3H-1203/Horno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6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3H-1204/Horno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7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3H-1205/Horno de Hydrobon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8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3H-1206/Horno de Aceite Caliente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9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3H-1301/Horno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10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3H-1302/Horno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11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3H-1303/Horno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12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3H-1304/Horno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13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  <w:hideMark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3H-1305/Horno de Hydrobon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14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3H-1501/Horno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15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3H-1402/Horno de Reformación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16</w:t>
            </w:r>
          </w:p>
        </w:tc>
        <w:tc>
          <w:tcPr>
            <w:tcW w:w="2940" w:type="dxa"/>
            <w:vMerge w:val="restart"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CALDEROS</w:t>
            </w: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3B – 2801 Caldero Vapor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17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3B – 2802 Caldero Vapor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18</w:t>
            </w:r>
          </w:p>
        </w:tc>
        <w:tc>
          <w:tcPr>
            <w:tcW w:w="2940" w:type="dxa"/>
            <w:vMerge w:val="restart"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TURBINAS</w:t>
            </w: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3G-2403 A Turbina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19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3G-2403 B Turbina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20</w:t>
            </w:r>
          </w:p>
        </w:tc>
        <w:tc>
          <w:tcPr>
            <w:tcW w:w="2940" w:type="dxa"/>
            <w:vMerge w:val="restart"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MOTOGENERADORES</w:t>
            </w: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3MG-2402 A Motogenerador</w:t>
            </w:r>
          </w:p>
        </w:tc>
      </w:tr>
      <w:tr w:rsidR="00CE67AB" w:rsidRPr="003D4987" w:rsidTr="00B96305">
        <w:trPr>
          <w:trHeight w:val="300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21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3MG-2402 B Motogenerador</w:t>
            </w:r>
          </w:p>
        </w:tc>
      </w:tr>
      <w:tr w:rsidR="00CE67AB" w:rsidRPr="003D4987" w:rsidTr="00B96305">
        <w:trPr>
          <w:trHeight w:val="368"/>
          <w:jc w:val="center"/>
        </w:trPr>
        <w:tc>
          <w:tcPr>
            <w:tcW w:w="609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22</w:t>
            </w:r>
          </w:p>
        </w:tc>
        <w:tc>
          <w:tcPr>
            <w:tcW w:w="2940" w:type="dxa"/>
            <w:vMerge/>
            <w:shd w:val="clear" w:color="auto" w:fill="FFFFFF" w:themeFill="background1"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</w:p>
        </w:tc>
        <w:tc>
          <w:tcPr>
            <w:tcW w:w="4871" w:type="dxa"/>
            <w:shd w:val="clear" w:color="auto" w:fill="FFFFFF" w:themeFill="background1"/>
            <w:noWrap/>
            <w:vAlign w:val="center"/>
          </w:tcPr>
          <w:p w:rsidR="00CE67AB" w:rsidRPr="003D4987" w:rsidRDefault="00CE67AB" w:rsidP="00B96305">
            <w:pPr>
              <w:rPr>
                <w:rFonts w:ascii="Arial Narrow" w:hAnsi="Arial Narrow" w:cs="Arial"/>
                <w:b/>
              </w:rPr>
            </w:pPr>
            <w:r w:rsidRPr="003D4987">
              <w:rPr>
                <w:rFonts w:ascii="Arial Narrow" w:hAnsi="Arial Narrow" w:cs="Arial"/>
                <w:b/>
              </w:rPr>
              <w:t>3MG-2402 C Motogenerador</w:t>
            </w:r>
          </w:p>
        </w:tc>
      </w:tr>
    </w:tbl>
    <w:p w:rsidR="00CE67AB" w:rsidRPr="00530DA3" w:rsidRDefault="00CE67AB" w:rsidP="00CE67AB">
      <w:pPr>
        <w:spacing w:after="0"/>
        <w:rPr>
          <w:rFonts w:ascii="Arial Narrow" w:hAnsi="Arial Narrow" w:cs="Arial"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rPr>
          <w:rFonts w:ascii="Arial Narrow" w:hAnsi="Arial Narrow" w:cs="Arial"/>
          <w:b/>
        </w:rPr>
      </w:pPr>
    </w:p>
    <w:p w:rsidR="00CE67AB" w:rsidRDefault="00CE67AB" w:rsidP="00CE67AB">
      <w:pPr>
        <w:rPr>
          <w:rFonts w:ascii="Arial Narrow" w:hAnsi="Arial Narrow" w:cs="Arial"/>
          <w:b/>
        </w:rPr>
      </w:pPr>
    </w:p>
    <w:p w:rsidR="00CE67AB" w:rsidRPr="00CE67AB" w:rsidRDefault="00CE67AB" w:rsidP="00CE67AB">
      <w:pPr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Pr="00530DA3" w:rsidRDefault="00CE67AB" w:rsidP="00CE67AB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hAnsi="Arial Narrow" w:cs="Arial"/>
          <w:b/>
        </w:rPr>
        <w:t>Monitoreo de efluentes</w:t>
      </w:r>
      <w:r>
        <w:rPr>
          <w:rFonts w:ascii="Arial Narrow" w:hAnsi="Arial Narrow" w:cs="Arial"/>
          <w:b/>
        </w:rPr>
        <w:t xml:space="preserve"> Industriales</w:t>
      </w:r>
    </w:p>
    <w:tbl>
      <w:tblPr>
        <w:tblW w:w="848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42"/>
        <w:gridCol w:w="2268"/>
        <w:gridCol w:w="3674"/>
      </w:tblGrid>
      <w:tr w:rsidR="00CE67AB" w:rsidRPr="00530DA3" w:rsidTr="00B96305">
        <w:trPr>
          <w:trHeight w:val="369"/>
          <w:jc w:val="center"/>
        </w:trPr>
        <w:tc>
          <w:tcPr>
            <w:tcW w:w="848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E67AB" w:rsidRPr="003D4987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lang w:eastAsia="es-ES"/>
              </w:rPr>
            </w:pPr>
            <w:r w:rsidRPr="003D4987">
              <w:rPr>
                <w:rFonts w:ascii="Arial Narrow" w:eastAsia="Times New Roman" w:hAnsi="Arial Narrow" w:cs="Arial"/>
                <w:b/>
                <w:bCs/>
                <w:lang w:eastAsia="es-ES"/>
              </w:rPr>
              <w:t>PUNTOS DE MUESTREO PARA MONITOREO DE EFLUENTES</w:t>
            </w:r>
          </w:p>
        </w:tc>
      </w:tr>
      <w:tr w:rsidR="00CE67AB" w:rsidRPr="00530DA3" w:rsidTr="00B96305">
        <w:trPr>
          <w:trHeight w:val="404"/>
          <w:jc w:val="center"/>
        </w:trPr>
        <w:tc>
          <w:tcPr>
            <w:tcW w:w="25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E67AB" w:rsidRPr="003D4987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lang w:eastAsia="es-ES"/>
              </w:rPr>
            </w:pPr>
            <w:r w:rsidRPr="003D4987">
              <w:rPr>
                <w:rFonts w:ascii="Arial Narrow" w:eastAsia="Times New Roman" w:hAnsi="Arial Narrow" w:cs="Arial"/>
                <w:b/>
                <w:bCs/>
                <w:lang w:eastAsia="es-ES"/>
              </w:rPr>
              <w:t>ÁREA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CE67AB" w:rsidRPr="003D4987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lang w:eastAsia="es-ES"/>
              </w:rPr>
            </w:pPr>
            <w:r w:rsidRPr="003D4987">
              <w:rPr>
                <w:rFonts w:ascii="Arial Narrow" w:eastAsia="Times New Roman" w:hAnsi="Arial Narrow" w:cs="Arial"/>
                <w:b/>
                <w:bCs/>
                <w:lang w:eastAsia="es-ES"/>
              </w:rPr>
              <w:t>PUNTOS DE CONTROL</w:t>
            </w:r>
          </w:p>
        </w:tc>
        <w:tc>
          <w:tcPr>
            <w:tcW w:w="36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:rsidR="00CE67AB" w:rsidRPr="003D4987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lang w:eastAsia="es-ES"/>
              </w:rPr>
            </w:pPr>
            <w:r w:rsidRPr="003D4987">
              <w:rPr>
                <w:rFonts w:ascii="Arial Narrow" w:eastAsia="Times New Roman" w:hAnsi="Arial Narrow" w:cs="Arial"/>
                <w:b/>
                <w:bCs/>
                <w:lang w:eastAsia="es-ES"/>
              </w:rPr>
              <w:t>OBSERVACIONES</w:t>
            </w:r>
          </w:p>
        </w:tc>
      </w:tr>
      <w:tr w:rsidR="00CE67AB" w:rsidRPr="00530DA3" w:rsidTr="00B96305">
        <w:trPr>
          <w:trHeight w:val="410"/>
          <w:jc w:val="center"/>
        </w:trPr>
        <w:tc>
          <w:tcPr>
            <w:tcW w:w="2542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br/>
              <w:t>Descarga de efluentes industriales tratados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67AB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P-1 </w:t>
            </w:r>
          </w:p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Salida de Canal Parshall</w:t>
            </w:r>
          </w:p>
        </w:tc>
        <w:tc>
          <w:tcPr>
            <w:tcW w:w="36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Agua de descarga del canal Parshall</w:t>
            </w:r>
          </w:p>
        </w:tc>
      </w:tr>
      <w:tr w:rsidR="00CE67AB" w:rsidRPr="00530DA3" w:rsidTr="00B96305">
        <w:trPr>
          <w:trHeight w:val="402"/>
          <w:jc w:val="center"/>
        </w:trPr>
        <w:tc>
          <w:tcPr>
            <w:tcW w:w="2542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67AB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P-2</w:t>
            </w:r>
          </w:p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Salida de efluente Bafle</w:t>
            </w:r>
          </w:p>
        </w:tc>
        <w:tc>
          <w:tcPr>
            <w:tcW w:w="36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Malla perimetral</w:t>
            </w:r>
          </w:p>
        </w:tc>
      </w:tr>
    </w:tbl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pStyle w:val="Sinespaciado"/>
        <w:jc w:val="center"/>
      </w:pPr>
      <w:r>
        <w:rPr>
          <w:noProof/>
          <w:lang w:val="es-BO" w:eastAsia="es-BO"/>
        </w:rPr>
        <w:drawing>
          <wp:inline distT="0" distB="0" distL="0" distR="0" wp14:anchorId="2D51C02F" wp14:editId="34469EB2">
            <wp:extent cx="5386517" cy="3684494"/>
            <wp:effectExtent l="0" t="0" r="508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440" cy="36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7AB" w:rsidRDefault="00CE67AB" w:rsidP="00CE67AB">
      <w:pPr>
        <w:pStyle w:val="Sinespaciado"/>
        <w:jc w:val="center"/>
      </w:pPr>
      <w:r>
        <w:t>Puntos de muestreo para Efluentes Industriales</w:t>
      </w: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Pr="00530DA3" w:rsidRDefault="00CE67AB" w:rsidP="00CE67AB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hAnsi="Arial Narrow" w:cs="Arial"/>
          <w:b/>
        </w:rPr>
        <w:t xml:space="preserve">Monitoreo de </w:t>
      </w:r>
      <w:r>
        <w:rPr>
          <w:rFonts w:ascii="Arial Narrow" w:hAnsi="Arial Narrow" w:cs="Arial"/>
          <w:b/>
        </w:rPr>
        <w:t>Aguas Superficiales</w:t>
      </w:r>
    </w:p>
    <w:tbl>
      <w:tblPr>
        <w:tblW w:w="848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42"/>
        <w:gridCol w:w="2268"/>
        <w:gridCol w:w="3674"/>
      </w:tblGrid>
      <w:tr w:rsidR="00CE67AB" w:rsidRPr="00530DA3" w:rsidTr="00B96305">
        <w:trPr>
          <w:trHeight w:val="369"/>
          <w:jc w:val="center"/>
        </w:trPr>
        <w:tc>
          <w:tcPr>
            <w:tcW w:w="8484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 xml:space="preserve">PUNTOS DE MUESTREO PARA </w:t>
            </w:r>
            <w:r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AGUAS SUPERFICIALES</w:t>
            </w:r>
          </w:p>
        </w:tc>
      </w:tr>
      <w:tr w:rsidR="00CE67AB" w:rsidRPr="00530DA3" w:rsidTr="00B96305">
        <w:trPr>
          <w:trHeight w:val="404"/>
          <w:jc w:val="center"/>
        </w:trPr>
        <w:tc>
          <w:tcPr>
            <w:tcW w:w="25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6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BFBFBF" w:themeFill="background1" w:themeFillShade="BF"/>
            <w:vAlign w:val="center"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CE67AB" w:rsidRPr="00530DA3" w:rsidTr="00B96305">
        <w:trPr>
          <w:trHeight w:val="410"/>
          <w:jc w:val="center"/>
        </w:trPr>
        <w:tc>
          <w:tcPr>
            <w:tcW w:w="2542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br/>
              <w:t>Aguas Superficiales</w:t>
            </w:r>
          </w:p>
        </w:tc>
        <w:tc>
          <w:tcPr>
            <w:tcW w:w="226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67AB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P-1 </w:t>
            </w:r>
          </w:p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Efluente Norte </w:t>
            </w:r>
          </w:p>
        </w:tc>
        <w:tc>
          <w:tcPr>
            <w:tcW w:w="36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Altura del Puente de la calle principal.</w:t>
            </w:r>
          </w:p>
        </w:tc>
      </w:tr>
      <w:tr w:rsidR="00CE67AB" w:rsidRPr="00530DA3" w:rsidTr="00B96305">
        <w:trPr>
          <w:trHeight w:val="402"/>
          <w:jc w:val="center"/>
        </w:trPr>
        <w:tc>
          <w:tcPr>
            <w:tcW w:w="2542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E67AB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P-2</w:t>
            </w:r>
          </w:p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Efluente Sur</w:t>
            </w:r>
          </w:p>
        </w:tc>
        <w:tc>
          <w:tcPr>
            <w:tcW w:w="367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Salida de la malla a la altura del puente/Puente sector de flare (P-2E).</w:t>
            </w:r>
          </w:p>
        </w:tc>
      </w:tr>
    </w:tbl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pStyle w:val="Sinespaciado"/>
        <w:jc w:val="center"/>
      </w:pPr>
      <w:r>
        <w:rPr>
          <w:noProof/>
          <w:lang w:val="es-BO" w:eastAsia="es-BO"/>
        </w:rPr>
        <w:drawing>
          <wp:inline distT="0" distB="0" distL="0" distR="0" wp14:anchorId="1442E16B" wp14:editId="64CE75AC">
            <wp:extent cx="5392420" cy="4679315"/>
            <wp:effectExtent l="0" t="0" r="0" b="698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420" cy="467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7AB" w:rsidRDefault="00CE67AB" w:rsidP="00CE67AB">
      <w:pPr>
        <w:pStyle w:val="Sinespaciado"/>
        <w:jc w:val="center"/>
      </w:pPr>
      <w:r>
        <w:t>Puntos de muestreo para Aguas Superficiales</w:t>
      </w:r>
    </w:p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rPr>
          <w:rFonts w:ascii="Arial Narrow" w:hAnsi="Arial Narrow" w:cs="Arial"/>
        </w:rPr>
      </w:pPr>
    </w:p>
    <w:p w:rsidR="00CE67AB" w:rsidRDefault="00CE67AB" w:rsidP="00CE67AB">
      <w:pPr>
        <w:rPr>
          <w:rFonts w:ascii="Arial Narrow" w:hAnsi="Arial Narrow" w:cs="Arial"/>
        </w:rPr>
      </w:pPr>
    </w:p>
    <w:p w:rsidR="00CE67AB" w:rsidRPr="00530DA3" w:rsidRDefault="00CE67AB" w:rsidP="00CE67AB">
      <w:pPr>
        <w:pStyle w:val="Prrafodelista"/>
        <w:numPr>
          <w:ilvl w:val="0"/>
          <w:numId w:val="1"/>
        </w:numPr>
        <w:rPr>
          <w:rFonts w:ascii="Arial Narrow" w:eastAsia="Times New Roman" w:hAnsi="Arial Narrow" w:cs="Arial"/>
          <w:b/>
          <w:lang w:eastAsia="es-ES"/>
        </w:rPr>
      </w:pPr>
      <w:r>
        <w:rPr>
          <w:rFonts w:ascii="Arial Narrow" w:eastAsia="Times New Roman" w:hAnsi="Arial Narrow" w:cs="Arial"/>
          <w:b/>
          <w:lang w:eastAsia="es-ES"/>
        </w:rPr>
        <w:t>Monitoreo de Ruido Ambiental Diurno y Nocturno</w:t>
      </w:r>
    </w:p>
    <w:tbl>
      <w:tblPr>
        <w:tblW w:w="880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73"/>
        <w:gridCol w:w="1922"/>
        <w:gridCol w:w="4007"/>
      </w:tblGrid>
      <w:tr w:rsidR="00CE67AB" w:rsidRPr="00530DA3" w:rsidTr="00B96305">
        <w:trPr>
          <w:trHeight w:val="407"/>
        </w:trPr>
        <w:tc>
          <w:tcPr>
            <w:tcW w:w="8802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 xml:space="preserve">PUNTOS DE CONTROL PARA MONITOREO DE </w:t>
            </w:r>
            <w:r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RUIDO PERIM</w:t>
            </w: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ETRAL</w:t>
            </w:r>
          </w:p>
        </w:tc>
      </w:tr>
      <w:tr w:rsidR="00CE67AB" w:rsidRPr="00530DA3" w:rsidTr="00B96305">
        <w:trPr>
          <w:trHeight w:val="445"/>
        </w:trPr>
        <w:tc>
          <w:tcPr>
            <w:tcW w:w="287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400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vAlign w:val="center"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CE67AB" w:rsidRPr="00530DA3" w:rsidTr="00B96305">
        <w:trPr>
          <w:trHeight w:val="354"/>
        </w:trPr>
        <w:tc>
          <w:tcPr>
            <w:tcW w:w="2873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Perímetro de la Refinería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 xml:space="preserve">Lado 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>Norte</w:t>
            </w:r>
            <w:r>
              <w:rPr>
                <w:rFonts w:ascii="Arial Narrow" w:eastAsia="Times New Roman" w:hAnsi="Arial Narrow" w:cs="Arial"/>
                <w:lang w:eastAsia="es-ES"/>
              </w:rPr>
              <w:t xml:space="preserve"> (P-1)</w:t>
            </w:r>
          </w:p>
        </w:tc>
        <w:tc>
          <w:tcPr>
            <w:tcW w:w="400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Paralelo a la malla perimetral (lado del Hidrante 3H-122, dentro de refinería)</w:t>
            </w:r>
          </w:p>
        </w:tc>
      </w:tr>
      <w:tr w:rsidR="00CE67AB" w:rsidRPr="00530DA3" w:rsidTr="00B96305">
        <w:trPr>
          <w:trHeight w:val="328"/>
        </w:trPr>
        <w:tc>
          <w:tcPr>
            <w:tcW w:w="2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>Lado Oeste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 </w:t>
            </w:r>
            <w:r>
              <w:rPr>
                <w:rFonts w:ascii="Arial Narrow" w:eastAsia="Times New Roman" w:hAnsi="Arial Narrow" w:cs="Arial"/>
                <w:lang w:eastAsia="es-ES"/>
              </w:rPr>
              <w:t>(P-2)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Paralelo a la malla perimetral (esquina del A-325, dentro de refinería)</w:t>
            </w:r>
          </w:p>
        </w:tc>
      </w:tr>
      <w:tr w:rsidR="00CE67AB" w:rsidRPr="00530DA3" w:rsidTr="00B96305">
        <w:trPr>
          <w:trHeight w:val="357"/>
        </w:trPr>
        <w:tc>
          <w:tcPr>
            <w:tcW w:w="2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>Lado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 Sur </w:t>
            </w:r>
            <w:r>
              <w:rPr>
                <w:rFonts w:ascii="Arial Narrow" w:eastAsia="Times New Roman" w:hAnsi="Arial Narrow" w:cs="Arial"/>
                <w:lang w:eastAsia="es-ES"/>
              </w:rPr>
              <w:t xml:space="preserve"> (P-3)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Paralelo a la malla perimetral (altura del Puente de Efluente Sur, dentro de refinería)</w:t>
            </w:r>
          </w:p>
        </w:tc>
      </w:tr>
      <w:tr w:rsidR="00CE67AB" w:rsidRPr="00530DA3" w:rsidTr="00B96305">
        <w:trPr>
          <w:trHeight w:val="342"/>
        </w:trPr>
        <w:tc>
          <w:tcPr>
            <w:tcW w:w="28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19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>Lado E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>ste</w:t>
            </w:r>
            <w:r>
              <w:rPr>
                <w:rFonts w:ascii="Arial Narrow" w:eastAsia="Times New Roman" w:hAnsi="Arial Narrow" w:cs="Arial"/>
                <w:lang w:eastAsia="es-ES"/>
              </w:rPr>
              <w:t xml:space="preserve"> (P-4)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 </w:t>
            </w:r>
          </w:p>
        </w:tc>
        <w:tc>
          <w:tcPr>
            <w:tcW w:w="400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Perímetro de Refinería (altura de Puerta 7, dentro de refinería)</w:t>
            </w:r>
          </w:p>
        </w:tc>
      </w:tr>
    </w:tbl>
    <w:p w:rsidR="00CE67AB" w:rsidRDefault="00CE67AB" w:rsidP="00CE67AB">
      <w:pPr>
        <w:spacing w:after="0"/>
        <w:rPr>
          <w:rFonts w:ascii="Arial Narrow" w:hAnsi="Arial Narrow" w:cs="Arial"/>
        </w:rPr>
      </w:pPr>
    </w:p>
    <w:p w:rsidR="00CE67AB" w:rsidRDefault="00CE67AB" w:rsidP="00CE67AB">
      <w:pPr>
        <w:spacing w:after="0"/>
        <w:rPr>
          <w:rFonts w:ascii="Arial Narrow" w:hAnsi="Arial Narrow" w:cs="Arial"/>
        </w:rPr>
      </w:pP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  <w:noProof/>
          <w:lang w:val="es-BO" w:eastAsia="es-BO"/>
        </w:rPr>
        <w:drawing>
          <wp:inline distT="0" distB="0" distL="0" distR="0" wp14:anchorId="5F854357" wp14:editId="1675441D">
            <wp:extent cx="5503156" cy="4814047"/>
            <wp:effectExtent l="0" t="0" r="254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3570" cy="4840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7AB" w:rsidRPr="007925BB" w:rsidRDefault="00CE67AB" w:rsidP="00CE67AB">
      <w:pPr>
        <w:pStyle w:val="Prrafodelista"/>
        <w:ind w:left="360"/>
        <w:jc w:val="center"/>
        <w:rPr>
          <w:rFonts w:ascii="Arial Narrow" w:hAnsi="Arial Narrow" w:cs="Arial"/>
        </w:rPr>
      </w:pPr>
      <w:r w:rsidRPr="007925BB">
        <w:rPr>
          <w:rFonts w:ascii="Arial Narrow" w:hAnsi="Arial Narrow" w:cs="Arial"/>
        </w:rPr>
        <w:t>Puntos de medición para Calidad del Aire y Ruido Ambiental Diurno y Nocturno</w:t>
      </w:r>
    </w:p>
    <w:p w:rsidR="00CE67A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Default="00CE67AB" w:rsidP="00CE67AB">
      <w:pPr>
        <w:spacing w:after="0"/>
        <w:rPr>
          <w:rFonts w:ascii="Arial Narrow" w:hAnsi="Arial Narrow" w:cs="Arial"/>
        </w:rPr>
      </w:pPr>
    </w:p>
    <w:p w:rsidR="00CE67AB" w:rsidRDefault="00CE67AB" w:rsidP="00CE67AB">
      <w:pPr>
        <w:spacing w:after="0"/>
        <w:rPr>
          <w:rFonts w:ascii="Arial Narrow" w:hAnsi="Arial Narrow" w:cs="Arial"/>
        </w:rPr>
      </w:pPr>
    </w:p>
    <w:p w:rsidR="00CE67AB" w:rsidRDefault="00CE67AB" w:rsidP="00CE67AB">
      <w:pPr>
        <w:spacing w:after="0"/>
        <w:rPr>
          <w:rFonts w:ascii="Arial Narrow" w:hAnsi="Arial Narrow" w:cs="Arial"/>
        </w:rPr>
      </w:pPr>
    </w:p>
    <w:p w:rsidR="00CE67AB" w:rsidRPr="00530DA3" w:rsidRDefault="00CE67AB" w:rsidP="00CE67AB">
      <w:pPr>
        <w:spacing w:after="0"/>
        <w:rPr>
          <w:rFonts w:ascii="Arial Narrow" w:hAnsi="Arial Narrow" w:cs="Arial"/>
        </w:rPr>
      </w:pPr>
    </w:p>
    <w:p w:rsidR="00CE67AB" w:rsidRPr="00530DA3" w:rsidRDefault="00CE67AB" w:rsidP="00CE67AB">
      <w:pPr>
        <w:pStyle w:val="Prrafodelista"/>
        <w:numPr>
          <w:ilvl w:val="0"/>
          <w:numId w:val="1"/>
        </w:numPr>
        <w:rPr>
          <w:rFonts w:ascii="Arial Narrow" w:eastAsia="Times New Roman" w:hAnsi="Arial Narrow" w:cs="Arial"/>
          <w:b/>
          <w:lang w:eastAsia="es-ES"/>
        </w:rPr>
      </w:pPr>
      <w:r>
        <w:rPr>
          <w:rFonts w:ascii="Arial Narrow" w:eastAsia="Times New Roman" w:hAnsi="Arial Narrow" w:cs="Arial"/>
          <w:b/>
          <w:lang w:eastAsia="es-ES"/>
        </w:rPr>
        <w:t>Monitoreo de Calidad de Aire P</w:t>
      </w:r>
      <w:r w:rsidRPr="00530DA3">
        <w:rPr>
          <w:rFonts w:ascii="Arial Narrow" w:eastAsia="Times New Roman" w:hAnsi="Arial Narrow" w:cs="Arial"/>
          <w:b/>
          <w:lang w:eastAsia="es-ES"/>
        </w:rPr>
        <w:t>erimetral</w:t>
      </w:r>
    </w:p>
    <w:tbl>
      <w:tblPr>
        <w:tblW w:w="875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63"/>
        <w:gridCol w:w="2376"/>
        <w:gridCol w:w="3717"/>
      </w:tblGrid>
      <w:tr w:rsidR="00CE67AB" w:rsidRPr="00530DA3" w:rsidTr="00B96305">
        <w:trPr>
          <w:trHeight w:val="445"/>
          <w:jc w:val="center"/>
        </w:trPr>
        <w:tc>
          <w:tcPr>
            <w:tcW w:w="8756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 PARA MONITOREO DE CALIDAD DE AIRE PERIMETRAL</w:t>
            </w:r>
          </w:p>
        </w:tc>
      </w:tr>
      <w:tr w:rsidR="00CE67AB" w:rsidRPr="00530DA3" w:rsidTr="00B96305">
        <w:trPr>
          <w:trHeight w:val="487"/>
          <w:jc w:val="center"/>
        </w:trPr>
        <w:tc>
          <w:tcPr>
            <w:tcW w:w="266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71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vAlign w:val="center"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CE67AB" w:rsidRPr="00530DA3" w:rsidTr="00B96305">
        <w:trPr>
          <w:trHeight w:val="420"/>
          <w:jc w:val="center"/>
        </w:trPr>
        <w:tc>
          <w:tcPr>
            <w:tcW w:w="2663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Perímetro de la Refinería</w:t>
            </w:r>
          </w:p>
        </w:tc>
        <w:tc>
          <w:tcPr>
            <w:tcW w:w="23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 xml:space="preserve">Lado 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>Norte</w:t>
            </w:r>
            <w:r>
              <w:rPr>
                <w:rFonts w:ascii="Arial Narrow" w:eastAsia="Times New Roman" w:hAnsi="Arial Narrow" w:cs="Arial"/>
                <w:lang w:eastAsia="es-ES"/>
              </w:rPr>
              <w:t xml:space="preserve"> (P-1)</w:t>
            </w:r>
          </w:p>
        </w:tc>
        <w:tc>
          <w:tcPr>
            <w:tcW w:w="371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Paralelo a la malla perimetral (lado del Hidrante 3H-122, dentro de refinería)</w:t>
            </w:r>
          </w:p>
        </w:tc>
      </w:tr>
      <w:tr w:rsidR="00CE67AB" w:rsidRPr="00530DA3" w:rsidTr="00B96305">
        <w:trPr>
          <w:trHeight w:val="458"/>
          <w:jc w:val="center"/>
        </w:trPr>
        <w:tc>
          <w:tcPr>
            <w:tcW w:w="266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>Lado Oeste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 </w:t>
            </w:r>
            <w:r>
              <w:rPr>
                <w:rFonts w:ascii="Arial Narrow" w:eastAsia="Times New Roman" w:hAnsi="Arial Narrow" w:cs="Arial"/>
                <w:lang w:eastAsia="es-ES"/>
              </w:rPr>
              <w:t>(P-2)</w:t>
            </w: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Paralelo a la malla perimetral (esquina del A-325, dentro de refinería)</w:t>
            </w:r>
          </w:p>
        </w:tc>
      </w:tr>
      <w:tr w:rsidR="00CE67AB" w:rsidRPr="00530DA3" w:rsidTr="00B96305">
        <w:trPr>
          <w:trHeight w:val="390"/>
          <w:jc w:val="center"/>
        </w:trPr>
        <w:tc>
          <w:tcPr>
            <w:tcW w:w="266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>Lado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 Sur </w:t>
            </w:r>
            <w:r>
              <w:rPr>
                <w:rFonts w:ascii="Arial Narrow" w:eastAsia="Times New Roman" w:hAnsi="Arial Narrow" w:cs="Arial"/>
                <w:lang w:eastAsia="es-ES"/>
              </w:rPr>
              <w:t xml:space="preserve"> (P-3)</w:t>
            </w: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Paralelo a la malla perimetral (altura del Puente de Efluente Sur, dentro de refinería)</w:t>
            </w:r>
          </w:p>
        </w:tc>
      </w:tr>
      <w:tr w:rsidR="00CE67AB" w:rsidRPr="00530DA3" w:rsidTr="00B96305">
        <w:trPr>
          <w:trHeight w:val="390"/>
          <w:jc w:val="center"/>
        </w:trPr>
        <w:tc>
          <w:tcPr>
            <w:tcW w:w="266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</w:tc>
        <w:tc>
          <w:tcPr>
            <w:tcW w:w="23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lang w:eastAsia="es-ES"/>
              </w:rPr>
              <w:t>Lado E</w:t>
            </w:r>
            <w:r w:rsidRPr="00530DA3">
              <w:rPr>
                <w:rFonts w:ascii="Arial Narrow" w:eastAsia="Times New Roman" w:hAnsi="Arial Narrow" w:cs="Arial"/>
                <w:lang w:eastAsia="es-ES"/>
              </w:rPr>
              <w:t xml:space="preserve">ste </w:t>
            </w:r>
            <w:r>
              <w:rPr>
                <w:rFonts w:ascii="Arial Narrow" w:eastAsia="Times New Roman" w:hAnsi="Arial Narrow" w:cs="Arial"/>
                <w:lang w:eastAsia="es-ES"/>
              </w:rPr>
              <w:t>(P-4)</w:t>
            </w: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Perímetro de Refinería (altura de Puerta 7, dentro de refinería)</w:t>
            </w:r>
          </w:p>
        </w:tc>
      </w:tr>
    </w:tbl>
    <w:p w:rsidR="00CE67AB" w:rsidRPr="007925BB" w:rsidRDefault="00CE67AB" w:rsidP="00CE67AB">
      <w:pPr>
        <w:pStyle w:val="Prrafodelista"/>
        <w:ind w:left="360"/>
        <w:rPr>
          <w:rFonts w:ascii="Arial Narrow" w:hAnsi="Arial Narrow" w:cs="Arial"/>
          <w:b/>
        </w:rPr>
      </w:pPr>
    </w:p>
    <w:p w:rsidR="00CE67AB" w:rsidRPr="00530DA3" w:rsidRDefault="00CE67AB" w:rsidP="00CE67AB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eastAsia="Times New Roman" w:hAnsi="Arial Narrow" w:cs="Arial"/>
          <w:b/>
          <w:lang w:eastAsia="es-ES"/>
        </w:rPr>
        <w:t>Monitoreo de emisiones atmosféricas de fuentes móviles</w:t>
      </w:r>
    </w:p>
    <w:tbl>
      <w:tblPr>
        <w:tblW w:w="871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43"/>
        <w:gridCol w:w="2537"/>
        <w:gridCol w:w="3330"/>
      </w:tblGrid>
      <w:tr w:rsidR="00CE67AB" w:rsidRPr="00530DA3" w:rsidTr="00CE67AB">
        <w:trPr>
          <w:trHeight w:val="412"/>
          <w:jc w:val="center"/>
        </w:trPr>
        <w:tc>
          <w:tcPr>
            <w:tcW w:w="8710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 PARA MONITOREO DE FUENTES MÓVILES</w:t>
            </w:r>
          </w:p>
        </w:tc>
      </w:tr>
      <w:tr w:rsidR="00CE67AB" w:rsidRPr="00530DA3" w:rsidTr="00CE67AB">
        <w:trPr>
          <w:trHeight w:val="451"/>
          <w:jc w:val="center"/>
        </w:trPr>
        <w:tc>
          <w:tcPr>
            <w:tcW w:w="284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53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3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CE67AB" w:rsidRPr="00530DA3" w:rsidTr="00CE67AB">
        <w:trPr>
          <w:trHeight w:val="930"/>
          <w:jc w:val="center"/>
        </w:trPr>
        <w:tc>
          <w:tcPr>
            <w:tcW w:w="2843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R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SCZ</w:t>
            </w:r>
          </w:p>
        </w:tc>
        <w:tc>
          <w:tcPr>
            <w:tcW w:w="253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Parque automotor de la R</w:t>
            </w:r>
            <w:r>
              <w:rPr>
                <w:rFonts w:ascii="Arial Narrow" w:eastAsia="Times New Roman" w:hAnsi="Arial Narrow" w:cs="Arial"/>
                <w:lang w:eastAsia="es-ES"/>
              </w:rPr>
              <w:t>SCZ</w:t>
            </w:r>
          </w:p>
        </w:tc>
        <w:tc>
          <w:tcPr>
            <w:tcW w:w="33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Solicitar el detalle actualizado a la Unidad de Transportes de manera anual.</w:t>
            </w:r>
          </w:p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</w:p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Deberá realizarse el monitoreo del 100% de las fuentes 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móviles</w:t>
            </w: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 registradas y en ope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r</w:t>
            </w: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ación.</w:t>
            </w:r>
          </w:p>
        </w:tc>
      </w:tr>
    </w:tbl>
    <w:p w:rsidR="00CE67AB" w:rsidRPr="00530DA3" w:rsidRDefault="00CE67AB" w:rsidP="00CE67AB">
      <w:pPr>
        <w:pStyle w:val="Prrafodelista"/>
        <w:ind w:left="360"/>
        <w:rPr>
          <w:rFonts w:ascii="Arial Narrow" w:hAnsi="Arial Narrow" w:cs="Arial"/>
        </w:rPr>
      </w:pPr>
    </w:p>
    <w:p w:rsidR="00CE67AB" w:rsidRPr="00530DA3" w:rsidRDefault="00CE67AB" w:rsidP="00CE67AB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eastAsia="Times New Roman" w:hAnsi="Arial Narrow" w:cs="Arial"/>
          <w:b/>
          <w:lang w:eastAsia="es-ES"/>
        </w:rPr>
        <w:t>Monitoreo de calidad de agua de consumo humano </w:t>
      </w:r>
    </w:p>
    <w:tbl>
      <w:tblPr>
        <w:tblW w:w="880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565"/>
        <w:gridCol w:w="3690"/>
      </w:tblGrid>
      <w:tr w:rsidR="00CE67AB" w:rsidRPr="00530DA3" w:rsidTr="00CE67AB">
        <w:trPr>
          <w:trHeight w:val="565"/>
          <w:jc w:val="center"/>
        </w:trPr>
        <w:tc>
          <w:tcPr>
            <w:tcW w:w="8809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MUESTREO PARA MONITOREO DE CALIDAD DE AGUA DE CONSUMO</w:t>
            </w:r>
          </w:p>
        </w:tc>
      </w:tr>
      <w:tr w:rsidR="00CE67AB" w:rsidRPr="00530DA3" w:rsidTr="00CE67AB">
        <w:trPr>
          <w:trHeight w:val="619"/>
          <w:jc w:val="center"/>
        </w:trPr>
        <w:tc>
          <w:tcPr>
            <w:tcW w:w="25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56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368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A6A6A6"/>
            <w:vAlign w:val="center"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CE67AB" w:rsidRPr="00530DA3" w:rsidTr="00CE67AB">
        <w:trPr>
          <w:trHeight w:val="628"/>
          <w:jc w:val="center"/>
        </w:trPr>
        <w:tc>
          <w:tcPr>
            <w:tcW w:w="25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R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SCZ</w:t>
            </w:r>
          </w:p>
        </w:tc>
        <w:tc>
          <w:tcPr>
            <w:tcW w:w="256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Grifos de cocinetas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, lavamanos, sifones, etc.</w:t>
            </w:r>
          </w:p>
        </w:tc>
        <w:tc>
          <w:tcPr>
            <w:tcW w:w="368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both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  <w:t>L</w:t>
            </w:r>
            <w:r w:rsidRPr="00530DA3"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  <w:t>os puntos se definen a s</w:t>
            </w:r>
            <w:r>
              <w:rPr>
                <w:rFonts w:ascii="Arial Narrow" w:eastAsia="Times New Roman" w:hAnsi="Arial Narrow" w:cs="Arial"/>
                <w:bCs/>
                <w:color w:val="000000"/>
                <w:lang w:eastAsia="es-ES"/>
              </w:rPr>
              <w:t>olicitud del fiscal de contrato.</w:t>
            </w:r>
          </w:p>
        </w:tc>
      </w:tr>
    </w:tbl>
    <w:p w:rsidR="00CE67AB" w:rsidRPr="00530DA3" w:rsidRDefault="00CE67AB" w:rsidP="00CE67AB">
      <w:pPr>
        <w:pStyle w:val="Prrafodelista"/>
        <w:ind w:left="360"/>
        <w:rPr>
          <w:rFonts w:ascii="Arial Narrow" w:hAnsi="Arial Narrow" w:cs="Arial"/>
        </w:rPr>
      </w:pPr>
    </w:p>
    <w:p w:rsidR="00CE67AB" w:rsidRPr="00530DA3" w:rsidRDefault="00CE67AB" w:rsidP="00CE67AB">
      <w:pPr>
        <w:pStyle w:val="Prrafodelista"/>
        <w:numPr>
          <w:ilvl w:val="0"/>
          <w:numId w:val="1"/>
        </w:numPr>
        <w:rPr>
          <w:rFonts w:ascii="Arial Narrow" w:hAnsi="Arial Narrow" w:cs="Arial"/>
          <w:b/>
        </w:rPr>
      </w:pPr>
      <w:r w:rsidRPr="00530DA3">
        <w:rPr>
          <w:rFonts w:ascii="Arial Narrow" w:eastAsia="Times New Roman" w:hAnsi="Arial Narrow" w:cs="Arial"/>
          <w:b/>
          <w:lang w:eastAsia="es-ES"/>
        </w:rPr>
        <w:t>Monitoreo de calidad de suelos</w:t>
      </w:r>
    </w:p>
    <w:tbl>
      <w:tblPr>
        <w:tblW w:w="879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97"/>
        <w:gridCol w:w="2348"/>
        <w:gridCol w:w="4552"/>
      </w:tblGrid>
      <w:tr w:rsidR="00CE67AB" w:rsidRPr="00530DA3" w:rsidTr="00CE67AB">
        <w:trPr>
          <w:trHeight w:val="394"/>
          <w:jc w:val="center"/>
        </w:trPr>
        <w:tc>
          <w:tcPr>
            <w:tcW w:w="8797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MUESTREO PARA MONITOREO DE CALIDAD DE SUELOS</w:t>
            </w:r>
          </w:p>
        </w:tc>
      </w:tr>
      <w:tr w:rsidR="00CE67AB" w:rsidRPr="00530DA3" w:rsidTr="00CE67AB">
        <w:trPr>
          <w:trHeight w:val="431"/>
          <w:jc w:val="center"/>
        </w:trPr>
        <w:tc>
          <w:tcPr>
            <w:tcW w:w="18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ÁREA</w:t>
            </w:r>
          </w:p>
        </w:tc>
        <w:tc>
          <w:tcPr>
            <w:tcW w:w="234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noWrap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PUNTOS DE CONTROL</w:t>
            </w:r>
          </w:p>
        </w:tc>
        <w:tc>
          <w:tcPr>
            <w:tcW w:w="45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6A6A6"/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b/>
                <w:bCs/>
                <w:color w:val="000000"/>
                <w:lang w:eastAsia="es-ES"/>
              </w:rPr>
              <w:t>OBSERVACIONES</w:t>
            </w:r>
          </w:p>
        </w:tc>
      </w:tr>
      <w:tr w:rsidR="00CE67AB" w:rsidRPr="00530DA3" w:rsidTr="00CE67AB">
        <w:trPr>
          <w:trHeight w:val="438"/>
          <w:jc w:val="center"/>
        </w:trPr>
        <w:tc>
          <w:tcPr>
            <w:tcW w:w="18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R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SCZ</w:t>
            </w:r>
          </w:p>
        </w:tc>
        <w:tc>
          <w:tcPr>
            <w:tcW w:w="234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ind w:right="96"/>
              <w:rPr>
                <w:rFonts w:ascii="Arial Narrow" w:eastAsia="Times New Roman" w:hAnsi="Arial Narrow" w:cs="Arial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lang w:eastAsia="es-ES"/>
              </w:rPr>
              <w:t>Según requerimiento</w:t>
            </w:r>
          </w:p>
        </w:tc>
        <w:tc>
          <w:tcPr>
            <w:tcW w:w="45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Puntos donde se haya producido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 derrame mayor de hidrocarburos.</w:t>
            </w:r>
          </w:p>
        </w:tc>
      </w:tr>
      <w:tr w:rsidR="00CE67AB" w:rsidRPr="00530DA3" w:rsidTr="00CE67AB">
        <w:trPr>
          <w:trHeight w:val="438"/>
          <w:jc w:val="center"/>
        </w:trPr>
        <w:tc>
          <w:tcPr>
            <w:tcW w:w="189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CE67AB" w:rsidRPr="00530DA3" w:rsidRDefault="00CE67AB" w:rsidP="00B96305">
            <w:pPr>
              <w:spacing w:after="0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>OPVV</w:t>
            </w:r>
          </w:p>
        </w:tc>
        <w:tc>
          <w:tcPr>
            <w:tcW w:w="234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</w:tcPr>
          <w:p w:rsidR="00CE67AB" w:rsidRPr="00530DA3" w:rsidRDefault="00CE67AB" w:rsidP="00B96305">
            <w:pPr>
              <w:spacing w:after="0" w:line="240" w:lineRule="auto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Según requerimiento</w:t>
            </w:r>
          </w:p>
        </w:tc>
        <w:tc>
          <w:tcPr>
            <w:tcW w:w="45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CE67AB" w:rsidRPr="00530DA3" w:rsidRDefault="00CE67AB" w:rsidP="00B96305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color w:val="000000"/>
                <w:lang w:eastAsia="es-ES"/>
              </w:rPr>
            </w:pPr>
            <w:r w:rsidRPr="00530DA3">
              <w:rPr>
                <w:rFonts w:ascii="Arial Narrow" w:eastAsia="Times New Roman" w:hAnsi="Arial Narrow" w:cs="Arial"/>
                <w:color w:val="000000"/>
                <w:lang w:eastAsia="es-ES"/>
              </w:rPr>
              <w:t>Puntos donde se haya producido</w:t>
            </w:r>
            <w:r>
              <w:rPr>
                <w:rFonts w:ascii="Arial Narrow" w:eastAsia="Times New Roman" w:hAnsi="Arial Narrow" w:cs="Arial"/>
                <w:color w:val="000000"/>
                <w:lang w:eastAsia="es-ES"/>
              </w:rPr>
              <w:t xml:space="preserve"> derrame mayor de hidrocarburos.</w:t>
            </w:r>
          </w:p>
        </w:tc>
      </w:tr>
    </w:tbl>
    <w:p w:rsidR="00CE67AB" w:rsidRDefault="00CE67AB" w:rsidP="00CE67AB">
      <w:pPr>
        <w:rPr>
          <w:rFonts w:ascii="Arial Narrow" w:hAnsi="Arial Narrow" w:cs="Arial"/>
        </w:rPr>
      </w:pPr>
    </w:p>
    <w:p w:rsidR="00530DA3" w:rsidRPr="00530DA3" w:rsidRDefault="00530DA3" w:rsidP="0049440A">
      <w:pPr>
        <w:rPr>
          <w:rFonts w:ascii="Arial Narrow" w:hAnsi="Arial Narrow" w:cs="Arial"/>
          <w:b/>
        </w:rPr>
      </w:pPr>
    </w:p>
    <w:sectPr w:rsidR="00530DA3" w:rsidRPr="00530DA3">
      <w:head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E2D45" w:rsidRDefault="00EE2D45" w:rsidP="0061245F">
      <w:pPr>
        <w:spacing w:after="0" w:line="240" w:lineRule="auto"/>
      </w:pPr>
      <w:r>
        <w:separator/>
      </w:r>
    </w:p>
  </w:endnote>
  <w:endnote w:type="continuationSeparator" w:id="0">
    <w:p w:rsidR="00EE2D45" w:rsidRDefault="00EE2D45" w:rsidP="006124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haroni">
    <w:altName w:val="Segoe UI Semibold"/>
    <w:charset w:val="00"/>
    <w:family w:val="auto"/>
    <w:pitch w:val="variable"/>
    <w:sig w:usb0="00000000" w:usb1="00000000" w:usb2="00000000" w:usb3="00000000" w:csb0="0000002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E2D45" w:rsidRDefault="00EE2D45" w:rsidP="0061245F">
      <w:pPr>
        <w:spacing w:after="0" w:line="240" w:lineRule="auto"/>
      </w:pPr>
      <w:r>
        <w:separator/>
      </w:r>
    </w:p>
  </w:footnote>
  <w:footnote w:type="continuationSeparator" w:id="0">
    <w:p w:rsidR="00EE2D45" w:rsidRDefault="00EE2D45" w:rsidP="006124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2547"/>
      <w:gridCol w:w="3969"/>
      <w:gridCol w:w="1978"/>
    </w:tblGrid>
    <w:tr w:rsidR="0061245F" w:rsidTr="0061245F">
      <w:trPr>
        <w:trHeight w:val="982"/>
      </w:trPr>
      <w:tc>
        <w:tcPr>
          <w:tcW w:w="2547" w:type="dxa"/>
        </w:tcPr>
        <w:p w:rsidR="0061245F" w:rsidRDefault="0061245F">
          <w:pPr>
            <w:pStyle w:val="Encabezado"/>
          </w:pPr>
          <w:r w:rsidRPr="0049440A">
            <w:rPr>
              <w:noProof/>
              <w:lang w:val="es-BO" w:eastAsia="es-BO"/>
            </w:rPr>
            <w:drawing>
              <wp:inline distT="0" distB="0" distL="0" distR="0" wp14:anchorId="0015A489" wp14:editId="5955C5F4">
                <wp:extent cx="1434662" cy="495300"/>
                <wp:effectExtent l="0" t="0" r="0" b="0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Logo YPFB Refinacion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34662" cy="4953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9" w:type="dxa"/>
          <w:vAlign w:val="center"/>
        </w:tcPr>
        <w:p w:rsidR="0061245F" w:rsidRDefault="0061245F" w:rsidP="00530DA3">
          <w:pPr>
            <w:pStyle w:val="Encabezado"/>
            <w:jc w:val="center"/>
          </w:pPr>
          <w:r w:rsidRPr="0049440A">
            <w:rPr>
              <w:rFonts w:eastAsia="Times New Roman" w:cs="Arial"/>
              <w:b/>
              <w:lang w:eastAsia="es-ES"/>
            </w:rPr>
            <w:t>PUNTOS DE</w:t>
          </w:r>
          <w:r w:rsidR="00530DA3">
            <w:rPr>
              <w:rFonts w:eastAsia="Times New Roman" w:cs="Arial"/>
              <w:b/>
              <w:lang w:eastAsia="es-ES"/>
            </w:rPr>
            <w:t xml:space="preserve"> MUESTREO Y MONITOREO AMBIENTAL</w:t>
          </w:r>
        </w:p>
      </w:tc>
      <w:tc>
        <w:tcPr>
          <w:tcW w:w="1978" w:type="dxa"/>
          <w:vAlign w:val="center"/>
        </w:tcPr>
        <w:p w:rsidR="0061245F" w:rsidRPr="00530DA3" w:rsidRDefault="00530DA3" w:rsidP="00530DA3">
          <w:pPr>
            <w:jc w:val="center"/>
            <w:rPr>
              <w:rFonts w:cs="Arial"/>
              <w:b/>
            </w:rPr>
          </w:pPr>
          <w:r>
            <w:rPr>
              <w:rFonts w:cs="Arial"/>
              <w:b/>
            </w:rPr>
            <w:t>ANEXO A</w:t>
          </w:r>
        </w:p>
      </w:tc>
    </w:tr>
  </w:tbl>
  <w:p w:rsidR="0061245F" w:rsidRDefault="0061245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226488"/>
    <w:multiLevelType w:val="hybridMultilevel"/>
    <w:tmpl w:val="FED034C8"/>
    <w:lvl w:ilvl="0" w:tplc="0C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6F0F4EFB"/>
    <w:multiLevelType w:val="hybridMultilevel"/>
    <w:tmpl w:val="FED034C8"/>
    <w:lvl w:ilvl="0" w:tplc="0C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78C1"/>
    <w:rsid w:val="00004821"/>
    <w:rsid w:val="00132A76"/>
    <w:rsid w:val="00211957"/>
    <w:rsid w:val="00232104"/>
    <w:rsid w:val="00320B4E"/>
    <w:rsid w:val="00451F48"/>
    <w:rsid w:val="0049440A"/>
    <w:rsid w:val="004A71B2"/>
    <w:rsid w:val="00530DA3"/>
    <w:rsid w:val="005878C1"/>
    <w:rsid w:val="005D2748"/>
    <w:rsid w:val="0061245F"/>
    <w:rsid w:val="00680767"/>
    <w:rsid w:val="006A0006"/>
    <w:rsid w:val="006D0BF4"/>
    <w:rsid w:val="006F7ADB"/>
    <w:rsid w:val="00797EAA"/>
    <w:rsid w:val="00A527E7"/>
    <w:rsid w:val="00C56C29"/>
    <w:rsid w:val="00CE67AB"/>
    <w:rsid w:val="00D44947"/>
    <w:rsid w:val="00DF1C06"/>
    <w:rsid w:val="00E73A64"/>
    <w:rsid w:val="00EE2D45"/>
    <w:rsid w:val="00FE18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C215B9-9AB4-4940-A20D-F88794421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2A7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5878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5878C1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61245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1245F"/>
  </w:style>
  <w:style w:type="paragraph" w:styleId="Piedepgina">
    <w:name w:val="footer"/>
    <w:basedOn w:val="Normal"/>
    <w:link w:val="PiedepginaCar"/>
    <w:uiPriority w:val="99"/>
    <w:unhideWhenUsed/>
    <w:rsid w:val="0061245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1245F"/>
  </w:style>
  <w:style w:type="paragraph" w:styleId="Sinespaciado">
    <w:name w:val="No Spacing"/>
    <w:uiPriority w:val="1"/>
    <w:qFormat/>
    <w:rsid w:val="00CE67A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49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970</Words>
  <Characters>5338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Mariana Ines Carrasco Arandia</dc:creator>
  <cp:keywords/>
  <dc:description/>
  <cp:lastModifiedBy>Maya Camacho Mojica</cp:lastModifiedBy>
  <cp:revision>2</cp:revision>
  <dcterms:created xsi:type="dcterms:W3CDTF">2023-06-12T14:07:00Z</dcterms:created>
  <dcterms:modified xsi:type="dcterms:W3CDTF">2023-06-12T14:07:00Z</dcterms:modified>
</cp:coreProperties>
</file>